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3B" w:rsidRPr="007539D8" w:rsidRDefault="00B8283B" w:rsidP="00E00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9D8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553D1B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Pr="007539D8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7539D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71D6F" w:rsidRPr="007539D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B8283B" w:rsidRPr="007539D8" w:rsidRDefault="00B8283B" w:rsidP="00E00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Referência: Projeto de </w:t>
      </w:r>
      <w:r w:rsidR="00871D6F" w:rsidRPr="007539D8">
        <w:rPr>
          <w:rFonts w:ascii="Times New Roman" w:hAnsi="Times New Roman" w:cs="Times New Roman"/>
          <w:sz w:val="24"/>
          <w:szCs w:val="24"/>
        </w:rPr>
        <w:t xml:space="preserve">Lei nº </w:t>
      </w:r>
      <w:r w:rsidR="00553D1B">
        <w:rPr>
          <w:rFonts w:ascii="Times New Roman" w:hAnsi="Times New Roman" w:cs="Times New Roman"/>
          <w:sz w:val="24"/>
          <w:szCs w:val="24"/>
        </w:rPr>
        <w:t>008</w:t>
      </w:r>
      <w:r w:rsidR="006C0A24" w:rsidRPr="007539D8">
        <w:rPr>
          <w:rFonts w:ascii="Times New Roman" w:hAnsi="Times New Roman" w:cs="Times New Roman"/>
          <w:sz w:val="24"/>
          <w:szCs w:val="24"/>
        </w:rPr>
        <w:t xml:space="preserve">/2023 de </w:t>
      </w:r>
      <w:r w:rsidR="00553D1B">
        <w:rPr>
          <w:rFonts w:ascii="Times New Roman" w:hAnsi="Times New Roman" w:cs="Times New Roman"/>
          <w:sz w:val="24"/>
          <w:szCs w:val="24"/>
        </w:rPr>
        <w:t>18</w:t>
      </w:r>
      <w:r w:rsidR="00FF2720">
        <w:rPr>
          <w:rFonts w:ascii="Times New Roman" w:hAnsi="Times New Roman" w:cs="Times New Roman"/>
          <w:sz w:val="24"/>
          <w:szCs w:val="24"/>
        </w:rPr>
        <w:t xml:space="preserve"> de julho</w:t>
      </w:r>
      <w:r w:rsidR="00871D6F" w:rsidRPr="007539D8">
        <w:rPr>
          <w:rFonts w:ascii="Times New Roman" w:hAnsi="Times New Roman" w:cs="Times New Roman"/>
          <w:sz w:val="24"/>
          <w:szCs w:val="24"/>
        </w:rPr>
        <w:t xml:space="preserve"> </w:t>
      </w:r>
      <w:r w:rsidR="00035671" w:rsidRPr="007539D8">
        <w:rPr>
          <w:rFonts w:ascii="Times New Roman" w:hAnsi="Times New Roman" w:cs="Times New Roman"/>
          <w:sz w:val="24"/>
          <w:szCs w:val="24"/>
        </w:rPr>
        <w:t>2023</w:t>
      </w:r>
    </w:p>
    <w:p w:rsidR="00B8283B" w:rsidRPr="007539D8" w:rsidRDefault="00B8283B" w:rsidP="00E00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Autoria: </w:t>
      </w:r>
      <w:r w:rsidR="00553D1B">
        <w:rPr>
          <w:rFonts w:ascii="Times New Roman" w:hAnsi="Times New Roman" w:cs="Times New Roman"/>
          <w:sz w:val="24"/>
          <w:szCs w:val="24"/>
        </w:rPr>
        <w:t>Legislativo</w:t>
      </w:r>
      <w:r w:rsidR="00035671" w:rsidRPr="007539D8">
        <w:rPr>
          <w:rFonts w:ascii="Times New Roman" w:hAnsi="Times New Roman" w:cs="Times New Roman"/>
          <w:sz w:val="24"/>
          <w:szCs w:val="24"/>
        </w:rPr>
        <w:t xml:space="preserve"> </w:t>
      </w:r>
      <w:r w:rsidRPr="007539D8">
        <w:rPr>
          <w:rFonts w:ascii="Times New Roman" w:hAnsi="Times New Roman" w:cs="Times New Roman"/>
          <w:sz w:val="24"/>
          <w:szCs w:val="24"/>
        </w:rPr>
        <w:t>Municipal</w:t>
      </w:r>
    </w:p>
    <w:p w:rsidR="00035671" w:rsidRPr="00553D1B" w:rsidRDefault="00B8283B" w:rsidP="00E00876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D1B">
        <w:rPr>
          <w:rFonts w:ascii="Times New Roman" w:hAnsi="Times New Roman" w:cs="Times New Roman"/>
          <w:sz w:val="24"/>
          <w:szCs w:val="24"/>
        </w:rPr>
        <w:t xml:space="preserve">Ementa: </w:t>
      </w:r>
      <w:r w:rsidR="006435AC" w:rsidRPr="00553D1B">
        <w:rPr>
          <w:rFonts w:ascii="Times New Roman" w:hAnsi="Times New Roman" w:cs="Times New Roman"/>
          <w:sz w:val="24"/>
          <w:szCs w:val="24"/>
        </w:rPr>
        <w:t>“</w:t>
      </w:r>
      <w:r w:rsidR="00553D1B" w:rsidRPr="00553D1B">
        <w:rPr>
          <w:rFonts w:ascii="Times New Roman" w:hAnsi="Times New Roman" w:cs="Times New Roman"/>
          <w:sz w:val="24"/>
          <w:szCs w:val="24"/>
        </w:rPr>
        <w:t>Altera os incisos II e III do art. 20 da Lei Municipal n° 1.382/2023, de 12 de janeiro de 2023, que ‘Reestrutura a política de incentivo ao desenvolvimento econômico e social do município de Quatro Irmãos, e o programa de desenvolvimento econômico e social, e dá outras providências’</w:t>
      </w:r>
      <w:r w:rsidR="006435AC" w:rsidRPr="00553D1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B142A7" w:rsidRPr="007539D8" w:rsidRDefault="00B142A7" w:rsidP="00E00876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A24" w:rsidRDefault="00904AF0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– RELATÓRIO</w:t>
      </w:r>
    </w:p>
    <w:p w:rsidR="007F732D" w:rsidRPr="007539D8" w:rsidRDefault="007F732D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D1B" w:rsidRPr="00433803" w:rsidRDefault="00553D1B" w:rsidP="00553D1B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803">
        <w:rPr>
          <w:rFonts w:ascii="Times New Roman" w:hAnsi="Times New Roman" w:cs="Times New Roman"/>
          <w:sz w:val="24"/>
          <w:szCs w:val="24"/>
        </w:rPr>
        <w:t>Foi encaminhada a esta Assessoria Jurídica no dia 01/08/2023 o Projeto Legislativo de Lei nº 008/2023 de 18 de julho 2023, que visa alterar os incisos II e III do art. 20 da Lei Municipal n° 1.382/2023, de 12 de janeiro de 2023, que ‘Reestrutura a política de incentivo ao desenvolvimento econômico e social do município de Quatro Irmãos, e o programa de desenvolvimento econômico e social, e dá outras providências.</w:t>
      </w:r>
    </w:p>
    <w:p w:rsidR="00553D1B" w:rsidRPr="00433803" w:rsidRDefault="00553D1B" w:rsidP="00553D1B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803">
        <w:rPr>
          <w:rFonts w:ascii="Times New Roman" w:hAnsi="Times New Roman" w:cs="Times New Roman"/>
          <w:sz w:val="24"/>
          <w:szCs w:val="24"/>
        </w:rPr>
        <w:t>Juntamente</w:t>
      </w:r>
      <w:r w:rsidR="003210BE">
        <w:rPr>
          <w:rFonts w:ascii="Times New Roman" w:hAnsi="Times New Roman" w:cs="Times New Roman"/>
          <w:sz w:val="24"/>
          <w:szCs w:val="24"/>
        </w:rPr>
        <w:t xml:space="preserve"> com o projeto, foi remetido ofí</w:t>
      </w:r>
      <w:r w:rsidRPr="00433803">
        <w:rPr>
          <w:rFonts w:ascii="Times New Roman" w:hAnsi="Times New Roman" w:cs="Times New Roman"/>
          <w:sz w:val="24"/>
          <w:szCs w:val="24"/>
        </w:rPr>
        <w:t>cio do Vereador Ademar</w:t>
      </w:r>
      <w:r w:rsidR="00321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0BE">
        <w:rPr>
          <w:rFonts w:ascii="Times New Roman" w:hAnsi="Times New Roman" w:cs="Times New Roman"/>
          <w:sz w:val="24"/>
          <w:szCs w:val="24"/>
        </w:rPr>
        <w:t>Nadal</w:t>
      </w:r>
      <w:proofErr w:type="spellEnd"/>
      <w:r w:rsidRPr="00433803">
        <w:rPr>
          <w:rFonts w:ascii="Times New Roman" w:hAnsi="Times New Roman" w:cs="Times New Roman"/>
          <w:sz w:val="24"/>
          <w:szCs w:val="24"/>
        </w:rPr>
        <w:t xml:space="preserve">, decisão do Presidente do Poder Legislativo bem como Parecer Jurídico emitido pelo Dr. Eduardo </w:t>
      </w:r>
      <w:proofErr w:type="spellStart"/>
      <w:r w:rsidRPr="00433803">
        <w:rPr>
          <w:rFonts w:ascii="Times New Roman" w:hAnsi="Times New Roman" w:cs="Times New Roman"/>
          <w:sz w:val="24"/>
          <w:szCs w:val="24"/>
        </w:rPr>
        <w:t>Luchesi</w:t>
      </w:r>
      <w:proofErr w:type="spellEnd"/>
      <w:r w:rsidR="00433803">
        <w:rPr>
          <w:rFonts w:ascii="Times New Roman" w:hAnsi="Times New Roman" w:cs="Times New Roman"/>
          <w:sz w:val="24"/>
          <w:szCs w:val="24"/>
        </w:rPr>
        <w:t xml:space="preserve"> em 27/07/2023</w:t>
      </w:r>
      <w:r w:rsidRPr="00433803">
        <w:rPr>
          <w:rFonts w:ascii="Times New Roman" w:hAnsi="Times New Roman" w:cs="Times New Roman"/>
          <w:sz w:val="24"/>
          <w:szCs w:val="24"/>
        </w:rPr>
        <w:t>, responsável técnico da empresa de consultoria INLEGIS.</w:t>
      </w:r>
    </w:p>
    <w:p w:rsidR="00433803" w:rsidRPr="00433803" w:rsidRDefault="00433803" w:rsidP="004338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803">
        <w:rPr>
          <w:rFonts w:ascii="Times New Roman" w:hAnsi="Times New Roman" w:cs="Times New Roman"/>
          <w:sz w:val="24"/>
          <w:szCs w:val="24"/>
        </w:rPr>
        <w:t xml:space="preserve">Destaca-se primeiramente que o presente parecer tem como objetivo analisar a legalidade e a constitucionalidade do referido projeto. </w:t>
      </w:r>
    </w:p>
    <w:p w:rsidR="006435AC" w:rsidRPr="00433803" w:rsidRDefault="00B8283B" w:rsidP="0043380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803">
        <w:rPr>
          <w:rFonts w:ascii="Times New Roman" w:hAnsi="Times New Roman" w:cs="Times New Roman"/>
          <w:sz w:val="24"/>
          <w:szCs w:val="24"/>
        </w:rPr>
        <w:t xml:space="preserve">É o sucinto relatório. </w:t>
      </w:r>
    </w:p>
    <w:p w:rsidR="00DB10D7" w:rsidRPr="007539D8" w:rsidRDefault="00B8283B" w:rsidP="00E00876">
      <w:pPr>
        <w:pStyle w:val="Textoembloco1"/>
        <w:spacing w:line="276" w:lineRule="auto"/>
        <w:ind w:left="0" w:right="0" w:firstLine="1418"/>
        <w:jc w:val="both"/>
      </w:pPr>
      <w:r w:rsidRPr="007539D8">
        <w:t>Passo a análise jurídica.</w:t>
      </w:r>
    </w:p>
    <w:p w:rsidR="00DB10D7" w:rsidRPr="007539D8" w:rsidRDefault="00DB10D7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7539D8" w:rsidRDefault="00B8283B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>II- DA POSSIBILIDADE DE MANIFESTAÇÃO DA ASSESSORIA JURIDICA LEGISLATIVA</w:t>
      </w:r>
    </w:p>
    <w:p w:rsidR="00B8283B" w:rsidRPr="007539D8" w:rsidRDefault="00B8283B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</w:t>
      </w:r>
      <w:r w:rsidR="005A3649" w:rsidRPr="007539D8">
        <w:rPr>
          <w:rFonts w:ascii="Times New Roman" w:hAnsi="Times New Roman" w:cs="Times New Roman"/>
          <w:sz w:val="24"/>
          <w:szCs w:val="24"/>
        </w:rPr>
        <w:t>, sendo estes representantes que melhor p</w:t>
      </w:r>
      <w:r w:rsidR="00995190" w:rsidRPr="007539D8">
        <w:rPr>
          <w:rFonts w:ascii="Times New Roman" w:hAnsi="Times New Roman" w:cs="Times New Roman"/>
          <w:sz w:val="24"/>
          <w:szCs w:val="24"/>
        </w:rPr>
        <w:t>odem analisar todas as circunstâ</w:t>
      </w:r>
      <w:r w:rsidR="005A3649" w:rsidRPr="007539D8">
        <w:rPr>
          <w:rFonts w:ascii="Times New Roman" w:hAnsi="Times New Roman" w:cs="Times New Roman"/>
          <w:sz w:val="24"/>
          <w:szCs w:val="24"/>
        </w:rPr>
        <w:t>ncias, questões sociais e políticas de cada proposição.</w:t>
      </w:r>
      <w:r w:rsidRPr="007539D8">
        <w:rPr>
          <w:rFonts w:ascii="Times New Roman" w:hAnsi="Times New Roman" w:cs="Times New Roman"/>
          <w:sz w:val="24"/>
          <w:szCs w:val="24"/>
        </w:rPr>
        <w:t xml:space="preserve"> Dessa forma, </w:t>
      </w:r>
      <w:r w:rsidRPr="007539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opinião jurídica exarada neste parecer não tem força vinculante, podendo seus fundamentos serem utilizados ou não pelos membros desta Casa</w:t>
      </w:r>
      <w:r w:rsidRPr="007539D8">
        <w:rPr>
          <w:rFonts w:ascii="Times New Roman" w:hAnsi="Times New Roman" w:cs="Times New Roman"/>
          <w:sz w:val="24"/>
          <w:szCs w:val="24"/>
        </w:rPr>
        <w:t>.</w:t>
      </w:r>
    </w:p>
    <w:p w:rsidR="00B8283B" w:rsidRPr="007539D8" w:rsidRDefault="00B8283B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>A Lei Municipal nº 1</w:t>
      </w:r>
      <w:r w:rsidR="003E4A75" w:rsidRPr="007539D8">
        <w:rPr>
          <w:rFonts w:ascii="Times New Roman" w:hAnsi="Times New Roman" w:cs="Times New Roman"/>
          <w:sz w:val="24"/>
          <w:szCs w:val="24"/>
        </w:rPr>
        <w:t>.</w:t>
      </w:r>
      <w:r w:rsidRPr="007539D8">
        <w:rPr>
          <w:rFonts w:ascii="Times New Roman" w:hAnsi="Times New Roman" w:cs="Times New Roman"/>
          <w:sz w:val="24"/>
          <w:szCs w:val="24"/>
        </w:rPr>
        <w:t>015/14, em seu anexo II, dispõe sobre as atribuições da Assessoria Jurídica Legislativa, estabelecendo a emissão de parecer jurídico.</w:t>
      </w:r>
    </w:p>
    <w:p w:rsidR="009B2BCC" w:rsidRPr="007539D8" w:rsidRDefault="00B8283B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7539D8">
        <w:rPr>
          <w:rFonts w:ascii="Times New Roman" w:hAnsi="Times New Roman" w:cs="Times New Roman"/>
          <w:b/>
          <w:bCs/>
          <w:sz w:val="24"/>
          <w:szCs w:val="24"/>
        </w:rPr>
        <w:t xml:space="preserve">não havendo substituição e obrigatoriedade em sua aceitação </w:t>
      </w:r>
      <w:r w:rsidRPr="007539D8">
        <w:rPr>
          <w:rFonts w:ascii="Times New Roman" w:hAnsi="Times New Roman" w:cs="Times New Roman"/>
          <w:sz w:val="24"/>
          <w:szCs w:val="24"/>
        </w:rPr>
        <w:t>e, portanto, não atentando contra a soberania popular representada pela manifestação dos Vereadores.</w:t>
      </w:r>
    </w:p>
    <w:p w:rsidR="00833A6E" w:rsidRPr="007539D8" w:rsidRDefault="00833A6E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7539D8" w:rsidRDefault="00B8283B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>III- DA TÉCNICA LEGISLATIVA</w:t>
      </w:r>
    </w:p>
    <w:p w:rsidR="00813792" w:rsidRDefault="00B8283B" w:rsidP="006435AC">
      <w:pPr>
        <w:pStyle w:val="Default"/>
        <w:spacing w:line="276" w:lineRule="auto"/>
        <w:ind w:firstLine="1418"/>
        <w:jc w:val="both"/>
      </w:pPr>
      <w:r w:rsidRPr="007539D8">
        <w:t xml:space="preserve">Adentrando na análise da proposição legislativa propriamente, observa-se que o projeto se encontra em conformidade com a técnica legislativa, estando de acordo com a legislação aplicável. </w:t>
      </w:r>
    </w:p>
    <w:p w:rsidR="00813792" w:rsidRDefault="00813792" w:rsidP="00E00876">
      <w:pPr>
        <w:pStyle w:val="Default"/>
        <w:spacing w:line="276" w:lineRule="auto"/>
        <w:ind w:left="1418" w:firstLine="1418"/>
        <w:jc w:val="both"/>
      </w:pPr>
    </w:p>
    <w:p w:rsidR="006435AC" w:rsidRPr="006435AC" w:rsidRDefault="006435AC" w:rsidP="006435AC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</w:p>
    <w:p w:rsidR="00B142A7" w:rsidRDefault="00433803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03865" w:rsidRPr="007539D8">
        <w:rPr>
          <w:rFonts w:ascii="Times New Roman" w:hAnsi="Times New Roman" w:cs="Times New Roman"/>
          <w:b/>
          <w:sz w:val="24"/>
          <w:szCs w:val="24"/>
        </w:rPr>
        <w:t xml:space="preserve">V- </w:t>
      </w:r>
      <w:r w:rsidR="00E943FE" w:rsidRPr="007539D8">
        <w:rPr>
          <w:rFonts w:ascii="Times New Roman" w:hAnsi="Times New Roman" w:cs="Times New Roman"/>
          <w:b/>
          <w:sz w:val="24"/>
          <w:szCs w:val="24"/>
        </w:rPr>
        <w:t>DA ANÁ</w:t>
      </w:r>
      <w:r w:rsidR="00B8283B" w:rsidRPr="007539D8">
        <w:rPr>
          <w:rFonts w:ascii="Times New Roman" w:hAnsi="Times New Roman" w:cs="Times New Roman"/>
          <w:b/>
          <w:sz w:val="24"/>
          <w:szCs w:val="24"/>
        </w:rPr>
        <w:t>LISE JURÍDICA</w:t>
      </w:r>
    </w:p>
    <w:p w:rsidR="007779ED" w:rsidRDefault="007779ED" w:rsidP="007779E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9ED" w:rsidRDefault="003210BE" w:rsidP="007779E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Início</w:t>
      </w:r>
      <w:r w:rsidR="007779ED">
        <w:rPr>
          <w:rFonts w:ascii="Times New Roman" w:hAnsi="Times New Roman" w:cs="Times New Roman"/>
          <w:sz w:val="24"/>
          <w:szCs w:val="24"/>
        </w:rPr>
        <w:t xml:space="preserve"> a análise jurídica adotando o entendimento expresso no parecer do Dr. </w:t>
      </w:r>
      <w:r w:rsidR="007779ED" w:rsidRPr="00433803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="007779ED" w:rsidRPr="00433803">
        <w:rPr>
          <w:rFonts w:ascii="Times New Roman" w:hAnsi="Times New Roman" w:cs="Times New Roman"/>
          <w:sz w:val="24"/>
          <w:szCs w:val="24"/>
        </w:rPr>
        <w:t>Luchesi</w:t>
      </w:r>
      <w:proofErr w:type="spellEnd"/>
      <w:r w:rsidR="007779ED">
        <w:rPr>
          <w:rFonts w:ascii="Times New Roman" w:hAnsi="Times New Roman" w:cs="Times New Roman"/>
          <w:sz w:val="24"/>
          <w:szCs w:val="24"/>
        </w:rPr>
        <w:t xml:space="preserve"> em 27/07/2023</w:t>
      </w:r>
      <w:r w:rsidR="007779ED" w:rsidRPr="00433803">
        <w:rPr>
          <w:rFonts w:ascii="Times New Roman" w:hAnsi="Times New Roman" w:cs="Times New Roman"/>
          <w:sz w:val="24"/>
          <w:szCs w:val="24"/>
        </w:rPr>
        <w:t>, responsável técnico da empresa de consultoria INLEGIS.</w:t>
      </w:r>
    </w:p>
    <w:p w:rsidR="007779ED" w:rsidRDefault="007779ED" w:rsidP="007779ED">
      <w:pPr>
        <w:spacing w:before="100" w:beforeAutospacing="1" w:after="100" w:afterAutospacing="1" w:line="276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</w:t>
      </w:r>
      <w:r w:rsidRPr="00777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foi proposto por Vereador</w:t>
      </w:r>
      <w:r w:rsidRPr="00777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caso aprovado e convertido em lei, estará impondo ao Executivo, cuja função precípua é a gestão, a tarefa de desenvolver o mencionado "Programa"</w:t>
      </w:r>
      <w:r w:rsidR="003210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termos propostos pelo projeto de alteração</w:t>
      </w:r>
      <w:r w:rsidRPr="00777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779ED" w:rsidRDefault="007779ED" w:rsidP="007779ED">
      <w:pPr>
        <w:spacing w:before="100" w:beforeAutospacing="1" w:after="100" w:afterAutospacing="1" w:line="276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Isso decorre do fato de que a iniciativa para iniciar o processo legislativo é de competência exclusiva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Chefe do Poder Executivo – qual seja no presente caso Prefeito Municipal -</w:t>
      </w:r>
      <w:r w:rsidR="004919BA" w:rsidRPr="00777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919B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caso aprovado e sancionado, a sua implementação irá incorrer em geração de atribuições as Secretárias do Executivo, entendimento consoante o</w:t>
      </w:r>
      <w:r w:rsidRPr="007779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disposto no art. 60, II,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"d", da Constituição do Estado do Rio Grande do Sul, conforme segue:</w:t>
      </w:r>
    </w:p>
    <w:p w:rsidR="007779ED" w:rsidRDefault="007779ED" w:rsidP="00523C24">
      <w:pPr>
        <w:pStyle w:val="ceartigo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Art. 60.  São de iniciativa privativa do Governador do Estado as leis que:</w:t>
      </w:r>
    </w:p>
    <w:p w:rsidR="007779ED" w:rsidRDefault="007779ED" w:rsidP="00523C24">
      <w:pPr>
        <w:pStyle w:val="ceinciso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(...)</w:t>
      </w:r>
    </w:p>
    <w:p w:rsidR="007779ED" w:rsidRDefault="007779ED" w:rsidP="00523C24">
      <w:pPr>
        <w:pStyle w:val="ceinciso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II - </w:t>
      </w:r>
      <w:proofErr w:type="gramStart"/>
      <w:r>
        <w:rPr>
          <w:color w:val="000000"/>
          <w:sz w:val="22"/>
          <w:szCs w:val="22"/>
        </w:rPr>
        <w:t>disponham</w:t>
      </w:r>
      <w:proofErr w:type="gramEnd"/>
      <w:r>
        <w:rPr>
          <w:color w:val="000000"/>
          <w:sz w:val="22"/>
          <w:szCs w:val="22"/>
        </w:rPr>
        <w:t xml:space="preserve"> sobre:</w:t>
      </w:r>
    </w:p>
    <w:p w:rsidR="007779ED" w:rsidRDefault="007779ED" w:rsidP="00523C24">
      <w:pPr>
        <w:pStyle w:val="cealinea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a) criação e aumento da remuneração de cargos, funções ou empregos públicos na administração direta ou autárquica;</w:t>
      </w:r>
    </w:p>
    <w:p w:rsidR="007779ED" w:rsidRDefault="007779ED" w:rsidP="00523C24">
      <w:pPr>
        <w:pStyle w:val="cealinea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b) servidores públicos do Estado, seu regime jurídico, provimento de cargos, estabilidade e aposentadoria de civis, e reforma ou transferência de militares para a inatividade;</w:t>
      </w:r>
    </w:p>
    <w:p w:rsidR="007779ED" w:rsidRDefault="007779ED" w:rsidP="00523C24">
      <w:pPr>
        <w:pStyle w:val="cealinea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c) organização da Defensoria Pública do Estado;</w:t>
      </w:r>
    </w:p>
    <w:p w:rsidR="007779ED" w:rsidRPr="007779ED" w:rsidRDefault="007779ED" w:rsidP="00523C24">
      <w:pPr>
        <w:pStyle w:val="cealinea"/>
        <w:spacing w:before="0" w:beforeAutospacing="0" w:after="0" w:afterAutospacing="0"/>
        <w:ind w:left="1701"/>
        <w:jc w:val="both"/>
        <w:rPr>
          <w:b/>
          <w:color w:val="000000"/>
          <w:sz w:val="20"/>
          <w:szCs w:val="20"/>
        </w:rPr>
      </w:pPr>
      <w:r w:rsidRPr="007779ED">
        <w:rPr>
          <w:b/>
          <w:color w:val="000000"/>
          <w:sz w:val="22"/>
          <w:szCs w:val="22"/>
        </w:rPr>
        <w:t>d) criação, estruturação e atribuições das Secretarias e órgãos da administração pública.</w:t>
      </w:r>
      <w:r>
        <w:rPr>
          <w:b/>
          <w:color w:val="000000"/>
          <w:sz w:val="22"/>
          <w:szCs w:val="22"/>
        </w:rPr>
        <w:t xml:space="preserve"> [</w:t>
      </w:r>
      <w:proofErr w:type="gramStart"/>
      <w:r>
        <w:rPr>
          <w:b/>
          <w:color w:val="000000"/>
          <w:sz w:val="22"/>
          <w:szCs w:val="22"/>
        </w:rPr>
        <w:t>grifei</w:t>
      </w:r>
      <w:proofErr w:type="gramEnd"/>
      <w:r>
        <w:rPr>
          <w:b/>
          <w:color w:val="000000"/>
          <w:sz w:val="22"/>
          <w:szCs w:val="22"/>
        </w:rPr>
        <w:t>]</w:t>
      </w:r>
    </w:p>
    <w:p w:rsidR="007779ED" w:rsidRDefault="007779ED" w:rsidP="007779ED">
      <w:pPr>
        <w:pStyle w:val="ceartigo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bookmarkStart w:id="0" w:name="A061"/>
      <w:r>
        <w:rPr>
          <w:color w:val="000000"/>
          <w:sz w:val="22"/>
          <w:szCs w:val="22"/>
        </w:rPr>
        <w:t> </w:t>
      </w:r>
      <w:bookmarkEnd w:id="0"/>
    </w:p>
    <w:p w:rsidR="007779ED" w:rsidRPr="009F5A5C" w:rsidRDefault="007779ED" w:rsidP="009F5A5C">
      <w:pPr>
        <w:pStyle w:val="ceartigo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9F5A5C">
        <w:rPr>
          <w:color w:val="000000"/>
        </w:rPr>
        <w:t xml:space="preserve">Ademais, para desenvolver o Programa, irá causar </w:t>
      </w:r>
      <w:r w:rsidR="009F5A5C" w:rsidRPr="009F5A5C">
        <w:rPr>
          <w:color w:val="000000"/>
        </w:rPr>
        <w:t>novas despesas, o que é de competência de iniciativa privativa do Prefeito, o que vem disciplinado no artigo 61, inciso I da Constituição</w:t>
      </w:r>
      <w:r w:rsidR="009F5A5C" w:rsidRPr="009F5A5C">
        <w:t xml:space="preserve"> do Estado do Rio Grande do Sul:</w:t>
      </w:r>
    </w:p>
    <w:p w:rsidR="009F5A5C" w:rsidRPr="009F5A5C" w:rsidRDefault="009F5A5C" w:rsidP="009F5A5C">
      <w:pPr>
        <w:pStyle w:val="ceartigo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</w:p>
    <w:p w:rsidR="007779ED" w:rsidRDefault="007779ED" w:rsidP="00523C24">
      <w:pPr>
        <w:pStyle w:val="ceartigo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Art. 61.  Não será admitido aumento na despesa prevista:</w:t>
      </w:r>
    </w:p>
    <w:p w:rsidR="007779ED" w:rsidRDefault="007779ED" w:rsidP="00523C24">
      <w:pPr>
        <w:pStyle w:val="ceinciso"/>
        <w:spacing w:before="0" w:beforeAutospacing="0" w:after="0" w:afterAutospacing="0"/>
        <w:ind w:left="1701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I - </w:t>
      </w:r>
      <w:proofErr w:type="gramStart"/>
      <w:r>
        <w:rPr>
          <w:color w:val="000000"/>
          <w:sz w:val="22"/>
          <w:szCs w:val="22"/>
        </w:rPr>
        <w:t>nos</w:t>
      </w:r>
      <w:proofErr w:type="gramEnd"/>
      <w:r>
        <w:rPr>
          <w:color w:val="000000"/>
          <w:sz w:val="22"/>
          <w:szCs w:val="22"/>
        </w:rPr>
        <w:t xml:space="preserve"> projetos de iniciativa privativa do Governador, ressalvado o disposto no art. 152;</w:t>
      </w:r>
    </w:p>
    <w:p w:rsidR="007779ED" w:rsidRDefault="007779ED" w:rsidP="007779ED">
      <w:pPr>
        <w:spacing w:before="100" w:beforeAutospacing="1" w:after="100" w:afterAutospacing="1" w:line="276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79ED" w:rsidRDefault="009F5A5C" w:rsidP="009F5A5C">
      <w:pPr>
        <w:spacing w:before="100" w:beforeAutospacing="1" w:after="100" w:afterAutospacing="1" w:line="276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A5C">
        <w:rPr>
          <w:rFonts w:ascii="Times New Roman" w:hAnsi="Times New Roman" w:cs="Times New Roman"/>
          <w:sz w:val="24"/>
          <w:szCs w:val="24"/>
        </w:rPr>
        <w:t>A proposta legislativa do Projeto de Lei que ora se analisa não segue a norma estabelecida para o processo legislativo, que tem um caráter principiológico. Isso acaba indo contra o princípio constitucional da independência entre os poderes, conforme determinado no art. 10 da Constituição do Estado</w:t>
      </w:r>
      <w:r>
        <w:rPr>
          <w:rFonts w:ascii="Times New Roman" w:hAnsi="Times New Roman" w:cs="Times New Roman"/>
          <w:sz w:val="24"/>
          <w:szCs w:val="24"/>
        </w:rPr>
        <w:t xml:space="preserve"> do RS,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verbis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F5A5C" w:rsidRPr="007779ED" w:rsidRDefault="009F5A5C" w:rsidP="00523C24">
      <w:pPr>
        <w:spacing w:before="100" w:beforeAutospacing="1" w:after="100" w:afterAutospacing="1" w:line="276" w:lineRule="auto"/>
        <w:ind w:left="1701"/>
        <w:jc w:val="both"/>
        <w:rPr>
          <w:rFonts w:ascii="Times New Roman" w:eastAsia="Times New Roman" w:hAnsi="Times New Roman" w:cs="Times New Roman"/>
          <w:lang w:eastAsia="pt-BR"/>
        </w:rPr>
      </w:pPr>
      <w:r w:rsidRPr="009F5A5C">
        <w:rPr>
          <w:rFonts w:ascii="Times New Roman" w:hAnsi="Times New Roman" w:cs="Times New Roman"/>
          <w:color w:val="000000"/>
        </w:rPr>
        <w:t>Art. 10.  São Poderes do Município, independentes e harmônicos entre si, o Legislativo, exercido pela Câmara Municipal, e o Executivo, exercido pelo Prefeito.</w:t>
      </w:r>
    </w:p>
    <w:p w:rsidR="007779ED" w:rsidRDefault="009F5A5C" w:rsidP="007779E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segue o entendimento do Superior Tribunal Federal:</w:t>
      </w:r>
    </w:p>
    <w:p w:rsidR="009F5A5C" w:rsidRDefault="009F5A5C" w:rsidP="007779E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A5C" w:rsidRDefault="009F5A5C" w:rsidP="00523C24">
      <w:pPr>
        <w:spacing w:after="0"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F5A5C">
        <w:rPr>
          <w:rFonts w:ascii="Times New Roman" w:hAnsi="Times New Roman" w:cs="Times New Roman"/>
          <w:sz w:val="24"/>
          <w:szCs w:val="24"/>
        </w:rPr>
        <w:t xml:space="preserve">AÇÃO DIRETA DE INCONSTITUCIONALIDADE. LEI ALAGONA N. 6.153, DE 11 DE MAIO DE 2000, QUE CRIA O </w:t>
      </w:r>
      <w:r w:rsidRPr="003210BE">
        <w:rPr>
          <w:rFonts w:ascii="Times New Roman" w:hAnsi="Times New Roman" w:cs="Times New Roman"/>
          <w:b/>
          <w:sz w:val="24"/>
          <w:szCs w:val="24"/>
        </w:rPr>
        <w:t>PROGRAMA DE LEITURA DE JORNAIS E PERIÓDICOS EM SALA DE AULA</w:t>
      </w:r>
      <w:r w:rsidRPr="009F5A5C">
        <w:rPr>
          <w:rFonts w:ascii="Times New Roman" w:hAnsi="Times New Roman" w:cs="Times New Roman"/>
          <w:sz w:val="24"/>
          <w:szCs w:val="24"/>
        </w:rPr>
        <w:t xml:space="preserve">, A SER CUMPRIDO PELAS ESCOLAS DA REDE OFICIAL E PARTICULAR DO ESTADO DE ALAGOAS. 1. Iniciativa privativa do Chefe do Poder Executivo Estadual para legislar sobre organização administrativa no âmbito do Estado. 2. Lei de iniciativa parlamentar que afronta o art. 61, § 1º, inc. II, alínea e, da Constituição da República, ao alterar a atribuição da Secretaria de Educação do Estado de Alagoas. Princípio da simetria federativa de competências. 3. </w:t>
      </w:r>
      <w:r w:rsidRPr="003210BE">
        <w:rPr>
          <w:rFonts w:ascii="Times New Roman" w:hAnsi="Times New Roman" w:cs="Times New Roman"/>
          <w:b/>
          <w:sz w:val="24"/>
          <w:szCs w:val="24"/>
        </w:rPr>
        <w:t>Iniciativa louvável do legislador alagoano que não retira o vício formal de iniciativa legislativa.</w:t>
      </w:r>
      <w:r w:rsidRPr="009F5A5C">
        <w:rPr>
          <w:rFonts w:ascii="Times New Roman" w:hAnsi="Times New Roman" w:cs="Times New Roman"/>
          <w:sz w:val="24"/>
          <w:szCs w:val="24"/>
        </w:rPr>
        <w:t xml:space="preserve"> Precedentes. 4. Ação direta de inconstitu</w:t>
      </w:r>
      <w:r>
        <w:rPr>
          <w:rFonts w:ascii="Times New Roman" w:hAnsi="Times New Roman" w:cs="Times New Roman"/>
          <w:sz w:val="24"/>
          <w:szCs w:val="24"/>
        </w:rPr>
        <w:t xml:space="preserve">cionalidade julgada procedente. </w:t>
      </w:r>
      <w:r w:rsidRPr="009F5A5C">
        <w:rPr>
          <w:rFonts w:ascii="Times New Roman" w:hAnsi="Times New Roman" w:cs="Times New Roman"/>
          <w:sz w:val="24"/>
          <w:szCs w:val="24"/>
        </w:rPr>
        <w:t xml:space="preserve">(ADI 2329, </w:t>
      </w:r>
      <w:proofErr w:type="gramStart"/>
      <w:r w:rsidRPr="009F5A5C">
        <w:rPr>
          <w:rFonts w:ascii="Times New Roman" w:hAnsi="Times New Roman" w:cs="Times New Roman"/>
          <w:sz w:val="24"/>
          <w:szCs w:val="24"/>
        </w:rPr>
        <w:t>Relator(</w:t>
      </w:r>
      <w:proofErr w:type="gramEnd"/>
      <w:r w:rsidRPr="009F5A5C">
        <w:rPr>
          <w:rFonts w:ascii="Times New Roman" w:hAnsi="Times New Roman" w:cs="Times New Roman"/>
          <w:sz w:val="24"/>
          <w:szCs w:val="24"/>
        </w:rPr>
        <w:t>a): CÁRMEN LÚCIA, Tribunal Pleno, julgado em 14/04/2010, DJe-116  DIVULG 24-06-2010  PUBLIC 25-06-2010 EMENT VOL-02407-01  PP-00154 LEXSTF v. 32, n. 380, 2010, p. 30-42 RT v. 99, n. 900, 2010, p. 143-150)</w:t>
      </w:r>
    </w:p>
    <w:p w:rsidR="00037266" w:rsidRDefault="00037266" w:rsidP="00037266">
      <w:p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37266" w:rsidRDefault="00037266" w:rsidP="00523C24">
      <w:pPr>
        <w:spacing w:after="0"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37266">
        <w:rPr>
          <w:rFonts w:ascii="Times New Roman" w:hAnsi="Times New Roman" w:cs="Times New Roman"/>
          <w:sz w:val="24"/>
          <w:szCs w:val="24"/>
        </w:rPr>
        <w:t xml:space="preserve">AGRAVO INTERNO. RECURSO EXTRAORDINÁRIO COM AGRAVO. ADI ESTADUAL. </w:t>
      </w:r>
      <w:r w:rsidRPr="003210BE">
        <w:rPr>
          <w:rFonts w:ascii="Times New Roman" w:hAnsi="Times New Roman" w:cs="Times New Roman"/>
          <w:b/>
          <w:sz w:val="24"/>
          <w:szCs w:val="24"/>
        </w:rPr>
        <w:t>LEI DE INICIATIVA PARLAMENTAR QUE ESTABELECE COMPETÊNCIAS PARA O PODER EXECUTIVO DO ESTADO</w:t>
      </w:r>
      <w:r w:rsidRPr="00037266">
        <w:rPr>
          <w:rFonts w:ascii="Times New Roman" w:hAnsi="Times New Roman" w:cs="Times New Roman"/>
          <w:sz w:val="24"/>
          <w:szCs w:val="24"/>
        </w:rPr>
        <w:t xml:space="preserve">. USURPAÇÃO DA INICIATIVA PRIVATIVA DO CHEFE DO PODER EXECUTIVO. JURISPRUDÊNCIA DESTA SUPREMA CORTE. 1. Trata-se de Agravo em Recurso Extraordinário por meio do qual a MESA DIRETORA DA ASSEMBLEIA LEGISLATIVA DO ESTADO DO RIO DE JANEIRO manifesta o seu inconformismo com o entendimento firmado pelo Tribunal de origem, que declarou a </w:t>
      </w:r>
      <w:r w:rsidRPr="00037266">
        <w:rPr>
          <w:rFonts w:ascii="Times New Roman" w:hAnsi="Times New Roman" w:cs="Times New Roman"/>
          <w:sz w:val="24"/>
          <w:szCs w:val="24"/>
        </w:rPr>
        <w:lastRenderedPageBreak/>
        <w:t xml:space="preserve">inconstitucionalidade formal, por vício de iniciativa, da Lei Estadual 8.723, de 24 de janeiro de 2020, que criou “o Programa Estadual de </w:t>
      </w:r>
      <w:proofErr w:type="spellStart"/>
      <w:r w:rsidRPr="00037266">
        <w:rPr>
          <w:rFonts w:ascii="Times New Roman" w:hAnsi="Times New Roman" w:cs="Times New Roman"/>
          <w:sz w:val="24"/>
          <w:szCs w:val="24"/>
        </w:rPr>
        <w:t>Videomonitoramento</w:t>
      </w:r>
      <w:proofErr w:type="spellEnd"/>
      <w:r w:rsidRPr="00037266">
        <w:rPr>
          <w:rFonts w:ascii="Times New Roman" w:hAnsi="Times New Roman" w:cs="Times New Roman"/>
          <w:sz w:val="24"/>
          <w:szCs w:val="24"/>
        </w:rPr>
        <w:t xml:space="preserve"> – PEV -, com o objetivo de aperfeiçoar e expandir o alcance do monitoramento por câmeras no Estado do Rio de Janeiro e dá outras providências” 2</w:t>
      </w:r>
      <w:r w:rsidRPr="003210BE">
        <w:rPr>
          <w:rFonts w:ascii="Times New Roman" w:hAnsi="Times New Roman" w:cs="Times New Roman"/>
          <w:b/>
          <w:sz w:val="24"/>
          <w:szCs w:val="24"/>
        </w:rPr>
        <w:t>. A norma local, de iniciativa parlamentar, a despeito de sua boa intenção, estabelece competências para o Poder Executivo do Estado, em especial para a Secretaria de Estado de Polícia Militar e para a Secretaria de Estado de Polícia Civil. Ao assim dispor, usurpa a iniciativa legislativa privativa do Chefe do Poder Executivo, estabelecida para o Presidente da República no art. 61, § 1º, II, “e”, da Constituição Federal, aplicado simetricamente a todos os entes da Federação</w:t>
      </w:r>
      <w:r w:rsidRPr="00037266">
        <w:rPr>
          <w:rFonts w:ascii="Times New Roman" w:hAnsi="Times New Roman" w:cs="Times New Roman"/>
          <w:sz w:val="24"/>
          <w:szCs w:val="24"/>
        </w:rPr>
        <w:t xml:space="preserve"> 3</w:t>
      </w:r>
      <w:r w:rsidRPr="003210BE">
        <w:rPr>
          <w:rFonts w:ascii="Times New Roman" w:hAnsi="Times New Roman" w:cs="Times New Roman"/>
          <w:b/>
          <w:sz w:val="24"/>
          <w:szCs w:val="24"/>
        </w:rPr>
        <w:t>. A jurisprudência da CORTE registra que a iniciativa privativa do Chefe do Poder Executivo, estabelecida no art. 61, § 1º, II, “e”, da Constituição Federal, para legislar sobre a organização administrativa no âmbito do ente federativo, veda que os demais legitimados para o processo legislativo proponham leis que criem, alterem ou extingam órgãos públicos, ou que lhes cominem novas atribuições.</w:t>
      </w:r>
      <w:r w:rsidRPr="00037266">
        <w:rPr>
          <w:rFonts w:ascii="Times New Roman" w:hAnsi="Times New Roman" w:cs="Times New Roman"/>
          <w:sz w:val="24"/>
          <w:szCs w:val="24"/>
        </w:rPr>
        <w:t xml:space="preserve"> 4. O acórdão recorrido observou esse entendimento, razão pela qual merece ser mantido. 5. Agravo In</w:t>
      </w:r>
      <w:r>
        <w:rPr>
          <w:rFonts w:ascii="Times New Roman" w:hAnsi="Times New Roman" w:cs="Times New Roman"/>
          <w:sz w:val="24"/>
          <w:szCs w:val="24"/>
        </w:rPr>
        <w:t xml:space="preserve">terno a que se nega provimento. </w:t>
      </w:r>
      <w:r w:rsidRPr="00037266">
        <w:rPr>
          <w:rFonts w:ascii="Times New Roman" w:hAnsi="Times New Roman" w:cs="Times New Roman"/>
          <w:sz w:val="24"/>
          <w:szCs w:val="24"/>
        </w:rPr>
        <w:t xml:space="preserve">(ARE 1357552 </w:t>
      </w:r>
      <w:proofErr w:type="spellStart"/>
      <w:r w:rsidRPr="00037266">
        <w:rPr>
          <w:rFonts w:ascii="Times New Roman" w:hAnsi="Times New Roman" w:cs="Times New Roman"/>
          <w:sz w:val="24"/>
          <w:szCs w:val="24"/>
        </w:rPr>
        <w:t>AgR</w:t>
      </w:r>
      <w:proofErr w:type="spellEnd"/>
      <w:r w:rsidRPr="0003726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7266">
        <w:rPr>
          <w:rFonts w:ascii="Times New Roman" w:hAnsi="Times New Roman" w:cs="Times New Roman"/>
          <w:sz w:val="24"/>
          <w:szCs w:val="24"/>
        </w:rPr>
        <w:t>Relator(</w:t>
      </w:r>
      <w:proofErr w:type="gramEnd"/>
      <w:r w:rsidRPr="00037266">
        <w:rPr>
          <w:rFonts w:ascii="Times New Roman" w:hAnsi="Times New Roman" w:cs="Times New Roman"/>
          <w:sz w:val="24"/>
          <w:szCs w:val="24"/>
        </w:rPr>
        <w:t>a): ALEXANDRE DE MORAES, Primeira Turma, julgado em 21/03/2022, PROCESSO ELETRÔNICO DJe-057  DIVULG 24-03-2022  PUBLIC 25-03-2022)</w:t>
      </w:r>
    </w:p>
    <w:p w:rsidR="00037266" w:rsidRDefault="00037266" w:rsidP="00037266">
      <w:pPr>
        <w:shd w:val="clear" w:color="auto" w:fill="FFFFFF"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3803" w:rsidRDefault="00037266" w:rsidP="00523C24">
      <w:pPr>
        <w:shd w:val="clear" w:color="auto" w:fill="FFFFFF"/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7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DIRETA DE INCONSTITUCIONALIDADE. LEI N. 10.238/94 DO ESTADO DO RIO GRANDE DO SUL. INSTITUIÇÃO DO PROGRAMA ESTADUAL DE ILUMINAÇÃO PÚBLICA, DESTINADO AOS MUNICÍPIOS. CRIAÇÃO DE UM CONSELHO PARA ADMIUNISTRAR O PROGRAMA. LEI DE INICIATIVA PARLAMENTAR. VIOLAÇÃO DO ARTIGO 61, § 1º, INCISO II, ALÍNEA "E", DA CONSTITUIÇÃO DO BRASIL. 1. </w:t>
      </w:r>
      <w:r w:rsidRPr="000372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Vício de iniciativa, vez que o projeto de lei foi apresentado por um parlamentar, embora trate de matéria típica de Administração.</w:t>
      </w:r>
      <w:r w:rsidRPr="00037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 O texto normativo criou novo órgão na Administração Pública estadual, o Conselho de Administração, composto, entre outros, por dois Secretários de Estado, além de acarretar ônus para o Estado-membro. Afronta ao disposto no artigo 61, § 1º, inciso II, alínea "e" da Constituição do Brasil. 3. O texto normativo, ao cercear a iniciativa para a elaboração da lei orçamentária, colide com o disposto no artigo 165, </w:t>
      </w:r>
      <w:r w:rsidRPr="0003726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inciso III, da Constituição de 1988. 4. A declaração de inconstitucionalidade dos artigos 2º e 3º da lei atacada implica seu esvaziamento. A declaração de inconstitucionalidade dos seus demais preceitos dá-se por arrastamento. 5. Pedido julgado procedente para declarar a inconstitucionalidade da Lei n. 10.238/94 do Estado do Rio Grande do Sul.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37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(ADI 1144, </w:t>
      </w:r>
      <w:proofErr w:type="gramStart"/>
      <w:r w:rsidRPr="00037266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037266">
        <w:rPr>
          <w:rFonts w:ascii="Times New Roman" w:eastAsia="Times New Roman" w:hAnsi="Times New Roman" w:cs="Times New Roman"/>
          <w:sz w:val="24"/>
          <w:szCs w:val="24"/>
          <w:lang w:eastAsia="pt-BR"/>
        </w:rPr>
        <w:t>a): EROS GRAU, Tribunal Pleno, julgado em 16/08/2006, DJ 08-09-2006 PP-00033 EMENT VOL-02246-01 PP-00057 RTJ VOL-00200-03 PP-01065 LEXSTF v. 28, n. 334, 2006, p. 20-26)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Grifei.</w:t>
      </w:r>
    </w:p>
    <w:p w:rsidR="00037266" w:rsidRPr="00433803" w:rsidRDefault="00037266" w:rsidP="00037266">
      <w:pPr>
        <w:shd w:val="clear" w:color="auto" w:fill="FFFFFF"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77A4" w:rsidRPr="007539D8" w:rsidRDefault="00813792" w:rsidP="00523C24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477A4" w:rsidRPr="007539D8">
        <w:rPr>
          <w:rFonts w:ascii="Times New Roman" w:hAnsi="Times New Roman" w:cs="Times New Roman"/>
          <w:sz w:val="24"/>
          <w:szCs w:val="24"/>
        </w:rPr>
        <w:t xml:space="preserve">alvo melhor juízo, entendo que o projeto </w:t>
      </w:r>
      <w:r w:rsidR="00395F39" w:rsidRPr="007539D8">
        <w:rPr>
          <w:rFonts w:ascii="Times New Roman" w:hAnsi="Times New Roman" w:cs="Times New Roman"/>
          <w:sz w:val="24"/>
          <w:szCs w:val="24"/>
        </w:rPr>
        <w:t>de lei</w:t>
      </w:r>
      <w:r w:rsidR="001477A4" w:rsidRPr="007539D8">
        <w:rPr>
          <w:rFonts w:ascii="Times New Roman" w:hAnsi="Times New Roman" w:cs="Times New Roman"/>
          <w:sz w:val="24"/>
          <w:szCs w:val="24"/>
        </w:rPr>
        <w:t xml:space="preserve">, </w:t>
      </w:r>
      <w:r w:rsidR="00523C24" w:rsidRPr="00523C24">
        <w:rPr>
          <w:rFonts w:ascii="Times New Roman" w:hAnsi="Times New Roman" w:cs="Times New Roman"/>
          <w:b/>
          <w:sz w:val="24"/>
          <w:szCs w:val="24"/>
          <w:u w:val="single"/>
        </w:rPr>
        <w:t xml:space="preserve">não </w:t>
      </w:r>
      <w:r w:rsidR="001477A4" w:rsidRPr="00523C24">
        <w:rPr>
          <w:rFonts w:ascii="Times New Roman" w:hAnsi="Times New Roman" w:cs="Times New Roman"/>
          <w:b/>
          <w:sz w:val="24"/>
          <w:szCs w:val="24"/>
          <w:u w:val="single"/>
        </w:rPr>
        <w:t>atende</w:t>
      </w:r>
      <w:r w:rsidR="001477A4" w:rsidRPr="007539D8">
        <w:rPr>
          <w:rFonts w:ascii="Times New Roman" w:hAnsi="Times New Roman" w:cs="Times New Roman"/>
          <w:sz w:val="24"/>
          <w:szCs w:val="24"/>
        </w:rPr>
        <w:t xml:space="preserve"> aos requisitos legais e constitucionais, </w:t>
      </w:r>
      <w:r w:rsidR="00523C24">
        <w:rPr>
          <w:rFonts w:ascii="Times New Roman" w:hAnsi="Times New Roman" w:cs="Times New Roman"/>
          <w:sz w:val="24"/>
          <w:szCs w:val="24"/>
        </w:rPr>
        <w:t>face conter vício de iniciativa por estar sendo proposto por Vereador e criar</w:t>
      </w:r>
      <w:r w:rsidR="003210BE">
        <w:rPr>
          <w:rFonts w:ascii="Times New Roman" w:hAnsi="Times New Roman" w:cs="Times New Roman"/>
          <w:sz w:val="24"/>
          <w:szCs w:val="24"/>
        </w:rPr>
        <w:t>/alterar</w:t>
      </w:r>
      <w:bookmarkStart w:id="1" w:name="_GoBack"/>
      <w:bookmarkEnd w:id="1"/>
      <w:r w:rsidR="00523C24">
        <w:rPr>
          <w:rFonts w:ascii="Times New Roman" w:hAnsi="Times New Roman" w:cs="Times New Roman"/>
          <w:sz w:val="24"/>
          <w:szCs w:val="24"/>
        </w:rPr>
        <w:t xml:space="preserve"> programa a ser desenvolvido pelo Poder Executivo, impondo a este novas atribuições e despesas, o que é formalmente inconstitucional, conforme argumentação acima exposta. </w:t>
      </w:r>
      <w:r w:rsidR="001477A4" w:rsidRPr="007539D8">
        <w:rPr>
          <w:rFonts w:ascii="Times New Roman" w:hAnsi="Times New Roman" w:cs="Times New Roman"/>
          <w:b/>
          <w:sz w:val="24"/>
          <w:szCs w:val="24"/>
          <w:u w:val="single"/>
        </w:rPr>
        <w:t>Ressalta-se que fica condicionado a consideração dos Vereadores</w:t>
      </w:r>
      <w:r w:rsidR="001477A4" w:rsidRPr="007539D8">
        <w:rPr>
          <w:rFonts w:ascii="Times New Roman" w:hAnsi="Times New Roman" w:cs="Times New Roman"/>
          <w:sz w:val="24"/>
          <w:szCs w:val="24"/>
        </w:rPr>
        <w:t>.</w:t>
      </w:r>
    </w:p>
    <w:p w:rsidR="00E030F6" w:rsidRPr="007539D8" w:rsidRDefault="00E030F6" w:rsidP="00E00876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7A4" w:rsidRPr="007539D8" w:rsidRDefault="001477A4" w:rsidP="00E00876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9D8">
        <w:rPr>
          <w:rFonts w:ascii="Times New Roman" w:hAnsi="Times New Roman" w:cs="Times New Roman"/>
          <w:b/>
          <w:sz w:val="24"/>
          <w:szCs w:val="24"/>
          <w:u w:val="single"/>
        </w:rPr>
        <w:t xml:space="preserve">Diante do exposto, opino pela </w:t>
      </w:r>
      <w:r w:rsidR="00523C24">
        <w:rPr>
          <w:rFonts w:ascii="Times New Roman" w:hAnsi="Times New Roman" w:cs="Times New Roman"/>
          <w:b/>
          <w:sz w:val="24"/>
          <w:szCs w:val="24"/>
          <w:u w:val="single"/>
        </w:rPr>
        <w:t xml:space="preserve">inviabilidade </w:t>
      </w:r>
      <w:r w:rsidRPr="007539D8">
        <w:rPr>
          <w:rFonts w:ascii="Times New Roman" w:hAnsi="Times New Roman" w:cs="Times New Roman"/>
          <w:b/>
          <w:sz w:val="24"/>
          <w:szCs w:val="24"/>
          <w:u w:val="single"/>
        </w:rPr>
        <w:t>jurídica de tramitação, discussão e votação do projeto de lei ora examinado.</w:t>
      </w:r>
    </w:p>
    <w:p w:rsidR="00E030F6" w:rsidRPr="007539D8" w:rsidRDefault="00E030F6" w:rsidP="00E00876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7A4" w:rsidRPr="007539D8" w:rsidRDefault="001477A4" w:rsidP="00E0087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tão somente aos vereadores no uso da função legislativa, verificar a viabilidade ou não da aprovação desta proposição, respeitando-se para tanto, as formalidades legais e regimentais.</w:t>
      </w:r>
    </w:p>
    <w:p w:rsidR="00433B03" w:rsidRPr="007539D8" w:rsidRDefault="00433B03" w:rsidP="00E00876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77A4" w:rsidRPr="007539D8" w:rsidRDefault="00785A58" w:rsidP="00E00876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Quatro Irmãos, </w:t>
      </w:r>
      <w:r w:rsidR="00523C24">
        <w:rPr>
          <w:rFonts w:ascii="Times New Roman" w:hAnsi="Times New Roman" w:cs="Times New Roman"/>
          <w:sz w:val="24"/>
          <w:szCs w:val="24"/>
        </w:rPr>
        <w:t>01 de agosto</w:t>
      </w:r>
      <w:r w:rsidR="00433B03" w:rsidRPr="007539D8">
        <w:rPr>
          <w:rFonts w:ascii="Times New Roman" w:hAnsi="Times New Roman" w:cs="Times New Roman"/>
          <w:sz w:val="24"/>
          <w:szCs w:val="24"/>
        </w:rPr>
        <w:t xml:space="preserve"> </w:t>
      </w:r>
      <w:r w:rsidRPr="007539D8">
        <w:rPr>
          <w:rFonts w:ascii="Times New Roman" w:hAnsi="Times New Roman" w:cs="Times New Roman"/>
          <w:sz w:val="24"/>
          <w:szCs w:val="24"/>
        </w:rPr>
        <w:t>de 2023</w:t>
      </w:r>
      <w:r w:rsidR="001477A4" w:rsidRPr="007539D8">
        <w:rPr>
          <w:rFonts w:ascii="Times New Roman" w:hAnsi="Times New Roman" w:cs="Times New Roman"/>
          <w:sz w:val="24"/>
          <w:szCs w:val="24"/>
        </w:rPr>
        <w:t>.</w:t>
      </w:r>
    </w:p>
    <w:p w:rsidR="00433B03" w:rsidRDefault="00433B03" w:rsidP="00E00876">
      <w:pPr>
        <w:tabs>
          <w:tab w:val="left" w:pos="3491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792" w:rsidRPr="007539D8" w:rsidRDefault="00813792" w:rsidP="00E00876">
      <w:pPr>
        <w:tabs>
          <w:tab w:val="left" w:pos="3491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792" w:rsidRDefault="00813792" w:rsidP="00E008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0C8" w:rsidRPr="007539D8" w:rsidRDefault="004850C8" w:rsidP="00E008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 xml:space="preserve">Rubieli </w:t>
      </w:r>
      <w:proofErr w:type="spellStart"/>
      <w:r w:rsidRPr="007539D8">
        <w:rPr>
          <w:rFonts w:ascii="Times New Roman" w:hAnsi="Times New Roman" w:cs="Times New Roman"/>
          <w:b/>
          <w:sz w:val="24"/>
          <w:szCs w:val="24"/>
        </w:rPr>
        <w:t>Santin</w:t>
      </w:r>
      <w:proofErr w:type="spellEnd"/>
      <w:r w:rsidRPr="007539D8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:rsidR="004850C8" w:rsidRPr="007539D8" w:rsidRDefault="004850C8" w:rsidP="00E008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>Assessora Jurídica Legislativa</w:t>
      </w:r>
    </w:p>
    <w:sectPr w:rsidR="004850C8" w:rsidRPr="007539D8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87" w:rsidRDefault="00864D87" w:rsidP="00556980">
      <w:pPr>
        <w:spacing w:after="0" w:line="240" w:lineRule="auto"/>
      </w:pPr>
      <w:r>
        <w:separator/>
      </w:r>
    </w:p>
  </w:endnote>
  <w:endnote w:type="continuationSeparator" w:id="0">
    <w:p w:rsidR="00864D87" w:rsidRDefault="00864D87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F5015" w:rsidRDefault="00BF5015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10B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10BE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5015" w:rsidRDefault="00BF50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87" w:rsidRDefault="00864D87" w:rsidP="00556980">
      <w:pPr>
        <w:spacing w:after="0" w:line="240" w:lineRule="auto"/>
      </w:pPr>
      <w:r>
        <w:separator/>
      </w:r>
    </w:p>
  </w:footnote>
  <w:footnote w:type="continuationSeparator" w:id="0">
    <w:p w:rsidR="00864D87" w:rsidRDefault="00864D87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15" w:rsidRDefault="00BF5015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243" wp14:editId="37A864AA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015" w:rsidRPr="000E2DD8" w:rsidRDefault="00BF5015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BF5015" w:rsidRDefault="00BF5015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BF5015" w:rsidRPr="000E2DD8" w:rsidRDefault="00BF5015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BF5015" w:rsidRDefault="00BF5015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BF5015" w:rsidRDefault="00BF5015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B1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BF5015" w:rsidRPr="000E2DD8" w:rsidRDefault="00BF5015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BF5015" w:rsidRDefault="00BF5015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BF5015" w:rsidRPr="000E2DD8" w:rsidRDefault="00BF5015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BF5015" w:rsidRDefault="00BF5015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BF5015" w:rsidRDefault="00BF5015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22A9CCE" wp14:editId="47CE7CE0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015" w:rsidRDefault="00BF5015">
    <w:pPr>
      <w:pStyle w:val="Cabealho"/>
    </w:pPr>
  </w:p>
  <w:p w:rsidR="00BF5015" w:rsidRDefault="00BF50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10A"/>
    <w:multiLevelType w:val="multilevel"/>
    <w:tmpl w:val="A272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F2F56"/>
    <w:multiLevelType w:val="hybridMultilevel"/>
    <w:tmpl w:val="143C9BBA"/>
    <w:lvl w:ilvl="0" w:tplc="BDDAE0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014021C"/>
    <w:multiLevelType w:val="multilevel"/>
    <w:tmpl w:val="542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824F9"/>
    <w:multiLevelType w:val="hybridMultilevel"/>
    <w:tmpl w:val="8DF2FA4C"/>
    <w:lvl w:ilvl="0" w:tplc="E0C44C4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8124764"/>
    <w:multiLevelType w:val="multilevel"/>
    <w:tmpl w:val="12E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07077"/>
    <w:multiLevelType w:val="multilevel"/>
    <w:tmpl w:val="B6EE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13F76"/>
    <w:multiLevelType w:val="multilevel"/>
    <w:tmpl w:val="C928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8"/>
    <w:rsid w:val="00014311"/>
    <w:rsid w:val="00035671"/>
    <w:rsid w:val="00037266"/>
    <w:rsid w:val="00046317"/>
    <w:rsid w:val="00060F7B"/>
    <w:rsid w:val="000674E0"/>
    <w:rsid w:val="0007409A"/>
    <w:rsid w:val="000773BE"/>
    <w:rsid w:val="00097040"/>
    <w:rsid w:val="000E54BB"/>
    <w:rsid w:val="0011146C"/>
    <w:rsid w:val="001133D0"/>
    <w:rsid w:val="00115163"/>
    <w:rsid w:val="001408C7"/>
    <w:rsid w:val="001477A4"/>
    <w:rsid w:val="00150A3C"/>
    <w:rsid w:val="00173763"/>
    <w:rsid w:val="0019062D"/>
    <w:rsid w:val="001937BE"/>
    <w:rsid w:val="001B69EA"/>
    <w:rsid w:val="001D65BD"/>
    <w:rsid w:val="00204DFC"/>
    <w:rsid w:val="00281B0F"/>
    <w:rsid w:val="00290FF2"/>
    <w:rsid w:val="002A31ED"/>
    <w:rsid w:val="002B1CE4"/>
    <w:rsid w:val="002B622E"/>
    <w:rsid w:val="002C2B3F"/>
    <w:rsid w:val="002D4C38"/>
    <w:rsid w:val="002D566F"/>
    <w:rsid w:val="002D5A6D"/>
    <w:rsid w:val="00302968"/>
    <w:rsid w:val="0031689E"/>
    <w:rsid w:val="003210BE"/>
    <w:rsid w:val="00327876"/>
    <w:rsid w:val="00334703"/>
    <w:rsid w:val="00344932"/>
    <w:rsid w:val="0034628E"/>
    <w:rsid w:val="003569B7"/>
    <w:rsid w:val="00374DE2"/>
    <w:rsid w:val="0037650C"/>
    <w:rsid w:val="00386FB2"/>
    <w:rsid w:val="00395F39"/>
    <w:rsid w:val="00396F9B"/>
    <w:rsid w:val="003A1FC1"/>
    <w:rsid w:val="003A30F6"/>
    <w:rsid w:val="003B05AA"/>
    <w:rsid w:val="003C12D2"/>
    <w:rsid w:val="003C5B2F"/>
    <w:rsid w:val="003C66F0"/>
    <w:rsid w:val="003C7273"/>
    <w:rsid w:val="003E4A75"/>
    <w:rsid w:val="003F2758"/>
    <w:rsid w:val="00410A51"/>
    <w:rsid w:val="00424C8F"/>
    <w:rsid w:val="00433803"/>
    <w:rsid w:val="00433B03"/>
    <w:rsid w:val="00434B32"/>
    <w:rsid w:val="00436146"/>
    <w:rsid w:val="004563DD"/>
    <w:rsid w:val="00467925"/>
    <w:rsid w:val="00471ADE"/>
    <w:rsid w:val="004850C8"/>
    <w:rsid w:val="004919BA"/>
    <w:rsid w:val="004E2D7A"/>
    <w:rsid w:val="00502B51"/>
    <w:rsid w:val="00506644"/>
    <w:rsid w:val="00511538"/>
    <w:rsid w:val="00513180"/>
    <w:rsid w:val="00523C24"/>
    <w:rsid w:val="00553D1B"/>
    <w:rsid w:val="00556980"/>
    <w:rsid w:val="005A3649"/>
    <w:rsid w:val="005A4AE6"/>
    <w:rsid w:val="005B61A1"/>
    <w:rsid w:val="005B6918"/>
    <w:rsid w:val="005E7561"/>
    <w:rsid w:val="005F7FC0"/>
    <w:rsid w:val="006376C7"/>
    <w:rsid w:val="006435AC"/>
    <w:rsid w:val="00654D5F"/>
    <w:rsid w:val="00670379"/>
    <w:rsid w:val="006726EF"/>
    <w:rsid w:val="00693097"/>
    <w:rsid w:val="006A39AF"/>
    <w:rsid w:val="006C0A24"/>
    <w:rsid w:val="006E7D24"/>
    <w:rsid w:val="00703865"/>
    <w:rsid w:val="007539D8"/>
    <w:rsid w:val="00775AF9"/>
    <w:rsid w:val="007779ED"/>
    <w:rsid w:val="00785A58"/>
    <w:rsid w:val="0079314E"/>
    <w:rsid w:val="007B0FF6"/>
    <w:rsid w:val="007C7D7D"/>
    <w:rsid w:val="007D10AA"/>
    <w:rsid w:val="007E51D5"/>
    <w:rsid w:val="007F732D"/>
    <w:rsid w:val="00813792"/>
    <w:rsid w:val="00833A6E"/>
    <w:rsid w:val="00856E32"/>
    <w:rsid w:val="008636CB"/>
    <w:rsid w:val="00864D87"/>
    <w:rsid w:val="00871D6F"/>
    <w:rsid w:val="008923CE"/>
    <w:rsid w:val="008D4D25"/>
    <w:rsid w:val="00904AF0"/>
    <w:rsid w:val="00912984"/>
    <w:rsid w:val="00946F13"/>
    <w:rsid w:val="00974FBB"/>
    <w:rsid w:val="00981459"/>
    <w:rsid w:val="009851DB"/>
    <w:rsid w:val="009868C3"/>
    <w:rsid w:val="00992441"/>
    <w:rsid w:val="00995190"/>
    <w:rsid w:val="009B2BCC"/>
    <w:rsid w:val="009F5A5C"/>
    <w:rsid w:val="00A0726E"/>
    <w:rsid w:val="00A16E09"/>
    <w:rsid w:val="00A44C90"/>
    <w:rsid w:val="00A82EE9"/>
    <w:rsid w:val="00AA3EDA"/>
    <w:rsid w:val="00AA4E84"/>
    <w:rsid w:val="00AB4DE3"/>
    <w:rsid w:val="00AB7843"/>
    <w:rsid w:val="00AE786A"/>
    <w:rsid w:val="00B142A7"/>
    <w:rsid w:val="00B409FD"/>
    <w:rsid w:val="00B501DE"/>
    <w:rsid w:val="00B570FF"/>
    <w:rsid w:val="00B574A2"/>
    <w:rsid w:val="00B64BDC"/>
    <w:rsid w:val="00B670CE"/>
    <w:rsid w:val="00B721B5"/>
    <w:rsid w:val="00B8283B"/>
    <w:rsid w:val="00B966BE"/>
    <w:rsid w:val="00BD52C6"/>
    <w:rsid w:val="00BD72AC"/>
    <w:rsid w:val="00BF5015"/>
    <w:rsid w:val="00C50DF6"/>
    <w:rsid w:val="00C53A3C"/>
    <w:rsid w:val="00C650F9"/>
    <w:rsid w:val="00C65631"/>
    <w:rsid w:val="00C7398A"/>
    <w:rsid w:val="00C97FDA"/>
    <w:rsid w:val="00CA5D54"/>
    <w:rsid w:val="00CF5160"/>
    <w:rsid w:val="00CF5299"/>
    <w:rsid w:val="00D34AAE"/>
    <w:rsid w:val="00D418CE"/>
    <w:rsid w:val="00D476BE"/>
    <w:rsid w:val="00D7756A"/>
    <w:rsid w:val="00D8299C"/>
    <w:rsid w:val="00D82BA1"/>
    <w:rsid w:val="00D86EE1"/>
    <w:rsid w:val="00D95C72"/>
    <w:rsid w:val="00DA02D9"/>
    <w:rsid w:val="00DB10D7"/>
    <w:rsid w:val="00DC016E"/>
    <w:rsid w:val="00DC4B5D"/>
    <w:rsid w:val="00DD3EB4"/>
    <w:rsid w:val="00DE22C0"/>
    <w:rsid w:val="00E0010B"/>
    <w:rsid w:val="00E00876"/>
    <w:rsid w:val="00E030F6"/>
    <w:rsid w:val="00E03327"/>
    <w:rsid w:val="00E06F16"/>
    <w:rsid w:val="00E10117"/>
    <w:rsid w:val="00E45D29"/>
    <w:rsid w:val="00E54BDC"/>
    <w:rsid w:val="00E91310"/>
    <w:rsid w:val="00E943FE"/>
    <w:rsid w:val="00EA3966"/>
    <w:rsid w:val="00EC1994"/>
    <w:rsid w:val="00F12F76"/>
    <w:rsid w:val="00F367E0"/>
    <w:rsid w:val="00F60F57"/>
    <w:rsid w:val="00F811A3"/>
    <w:rsid w:val="00FA71A3"/>
    <w:rsid w:val="00FB7E24"/>
    <w:rsid w:val="00FC11C9"/>
    <w:rsid w:val="00FF0F71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C4D8"/>
  <w15:docId w15:val="{F83B4627-BC7A-43A7-AF45-16499DB3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9ED"/>
    <w:pPr>
      <w:spacing w:line="256" w:lineRule="auto"/>
    </w:pPr>
  </w:style>
  <w:style w:type="paragraph" w:styleId="Ttulo2">
    <w:name w:val="heading 2"/>
    <w:basedOn w:val="Normal"/>
    <w:link w:val="Ttulo2Char"/>
    <w:uiPriority w:val="9"/>
    <w:qFormat/>
    <w:rsid w:val="005B6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character" w:styleId="Forte">
    <w:name w:val="Strong"/>
    <w:basedOn w:val="Fontepargpadro"/>
    <w:uiPriority w:val="22"/>
    <w:qFormat/>
    <w:rsid w:val="0079314E"/>
    <w:rPr>
      <w:b/>
      <w:bCs/>
    </w:rPr>
  </w:style>
  <w:style w:type="paragraph" w:styleId="PargrafodaLista">
    <w:name w:val="List Paragraph"/>
    <w:basedOn w:val="Normal"/>
    <w:uiPriority w:val="34"/>
    <w:qFormat/>
    <w:rsid w:val="0079314E"/>
    <w:pPr>
      <w:ind w:left="720"/>
      <w:contextualSpacing/>
    </w:pPr>
  </w:style>
  <w:style w:type="paragraph" w:customStyle="1" w:styleId="Normal1">
    <w:name w:val="Normal1"/>
    <w:rsid w:val="00B574A2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1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69EA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B61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eartigo">
    <w:name w:val="ceartigo"/>
    <w:basedOn w:val="Normal"/>
    <w:rsid w:val="0077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einciso">
    <w:name w:val="ceinciso"/>
    <w:basedOn w:val="Normal"/>
    <w:rsid w:val="0077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ealinea">
    <w:name w:val="cealinea"/>
    <w:basedOn w:val="Normal"/>
    <w:rsid w:val="0077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49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634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FE98-DA34-4C56-BE13-63475236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1602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rubi.pereira@hotmail.com</cp:lastModifiedBy>
  <cp:revision>5</cp:revision>
  <cp:lastPrinted>2023-07-11T18:51:00Z</cp:lastPrinted>
  <dcterms:created xsi:type="dcterms:W3CDTF">2023-07-31T17:56:00Z</dcterms:created>
  <dcterms:modified xsi:type="dcterms:W3CDTF">2023-08-01T18:57:00Z</dcterms:modified>
</cp:coreProperties>
</file>