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40DEC152" w:rsidR="00B8283B" w:rsidRPr="005F7632" w:rsidRDefault="00B8283B" w:rsidP="006F06CA">
      <w:pPr>
        <w:spacing w:before="120" w:after="12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800D2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06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5F76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E4A" w:rsidRPr="005F76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DB5568" w14:textId="77777777" w:rsidR="00CC0E4A" w:rsidRPr="005F7632" w:rsidRDefault="00CC0E4A" w:rsidP="006F06CA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C399AE" w14:textId="309DC327" w:rsidR="00010669" w:rsidRPr="00010669" w:rsidRDefault="0003781F" w:rsidP="006F06CA">
      <w:pPr>
        <w:pStyle w:val="Textoembloco1"/>
        <w:ind w:left="0" w:right="0" w:firstLine="851"/>
        <w:jc w:val="both"/>
      </w:pPr>
      <w:r w:rsidRPr="00010669">
        <w:t>Ref</w:t>
      </w:r>
      <w:r w:rsidR="006B1242" w:rsidRPr="00010669">
        <w:t>erente a:</w:t>
      </w:r>
      <w:r w:rsidR="00FA1E5F" w:rsidRPr="00010669">
        <w:t xml:space="preserve"> </w:t>
      </w:r>
      <w:r w:rsidR="00C566CE" w:rsidRPr="00010669">
        <w:t>Projeto de Lei Municipal nº 0</w:t>
      </w:r>
      <w:r w:rsidR="00800D2D" w:rsidRPr="00010669">
        <w:t>2</w:t>
      </w:r>
      <w:r w:rsidR="00010669">
        <w:t>2</w:t>
      </w:r>
      <w:r w:rsidR="00C566CE" w:rsidRPr="00010669">
        <w:t>/2024, que “</w:t>
      </w:r>
      <w:r w:rsidR="00010669" w:rsidRPr="00010669">
        <w:t>Autoriza o Poder Executivo a Suplementar o Valor de R$ 356.000,00 (trezentos e cinquenta e seis mil reais) referente à complementação orçamentária para efetuar a desapropriação de 2 (dois) hectares de área, onde está instalada a Prefeitura Municipal.</w:t>
      </w:r>
      <w:r w:rsidR="00010669" w:rsidRPr="00010669">
        <w:t>”</w:t>
      </w:r>
    </w:p>
    <w:p w14:paraId="59036C74" w14:textId="42EB8BA4" w:rsidR="00DF026E" w:rsidRPr="00800D2D" w:rsidRDefault="00DF026E" w:rsidP="006F06CA">
      <w:pPr>
        <w:pStyle w:val="Recuodecorpodetexto"/>
        <w:spacing w:before="57"/>
        <w:ind w:left="0" w:firstLine="851"/>
        <w:jc w:val="both"/>
        <w:rPr>
          <w:bCs/>
          <w:sz w:val="24"/>
        </w:rPr>
      </w:pPr>
    </w:p>
    <w:p w14:paraId="66AE6584" w14:textId="127EAC6D" w:rsidR="00CC0E4A" w:rsidRPr="005F7632" w:rsidRDefault="00723181" w:rsidP="006F06CA">
      <w:pPr>
        <w:tabs>
          <w:tab w:val="left" w:pos="993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40219C59" w14:textId="15D9E9D2" w:rsidR="00010669" w:rsidRDefault="00CC0E4A" w:rsidP="006F06CA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Trata-se o presente parecer acerca de análise do Projeto</w:t>
      </w:r>
      <w:r w:rsidR="006B1242" w:rsidRPr="005F7632">
        <w:rPr>
          <w:rFonts w:ascii="Times New Roman" w:hAnsi="Times New Roman" w:cs="Times New Roman"/>
          <w:sz w:val="24"/>
          <w:szCs w:val="24"/>
        </w:rPr>
        <w:t xml:space="preserve"> acima identificado, sendo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sz w:val="24"/>
          <w:szCs w:val="24"/>
        </w:rPr>
        <w:t xml:space="preserve">de autoria do Executivo </w:t>
      </w:r>
      <w:r w:rsidRPr="00010669">
        <w:rPr>
          <w:rFonts w:ascii="Times New Roman" w:hAnsi="Times New Roman" w:cs="Times New Roman"/>
          <w:bCs/>
          <w:sz w:val="24"/>
          <w:szCs w:val="24"/>
        </w:rPr>
        <w:t>Municipa</w:t>
      </w:r>
      <w:r w:rsidR="00390E01" w:rsidRPr="00010669">
        <w:rPr>
          <w:rFonts w:ascii="Times New Roman" w:hAnsi="Times New Roman" w:cs="Times New Roman"/>
          <w:bCs/>
          <w:sz w:val="24"/>
          <w:szCs w:val="24"/>
        </w:rPr>
        <w:t>l</w:t>
      </w:r>
      <w:r w:rsidR="00D50C03" w:rsidRPr="00010669">
        <w:rPr>
          <w:rFonts w:ascii="Times New Roman" w:hAnsi="Times New Roman" w:cs="Times New Roman"/>
          <w:bCs/>
          <w:sz w:val="24"/>
          <w:szCs w:val="24"/>
        </w:rPr>
        <w:t>,</w:t>
      </w:r>
      <w:r w:rsidR="00390E01" w:rsidRPr="000106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D2D" w:rsidRPr="00010669">
        <w:rPr>
          <w:rFonts w:ascii="Times New Roman" w:hAnsi="Times New Roman" w:cs="Times New Roman"/>
          <w:bCs/>
          <w:sz w:val="24"/>
          <w:szCs w:val="24"/>
        </w:rPr>
        <w:t xml:space="preserve">que visa </w:t>
      </w:r>
      <w:r w:rsidR="00010669" w:rsidRPr="00010669">
        <w:rPr>
          <w:rFonts w:ascii="Times New Roman" w:hAnsi="Times New Roman" w:cs="Times New Roman"/>
          <w:bCs/>
          <w:sz w:val="24"/>
          <w:szCs w:val="24"/>
        </w:rPr>
        <w:t>a abertura de crédito suplementar no orçamento do corrente ano.</w:t>
      </w:r>
      <w:r w:rsidR="000106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EBD017" w14:textId="68778F47" w:rsidR="00010669" w:rsidRPr="00010669" w:rsidRDefault="00010669" w:rsidP="006F06CA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0669">
        <w:rPr>
          <w:rFonts w:ascii="Times New Roman" w:hAnsi="Times New Roman" w:cs="Times New Roman"/>
          <w:sz w:val="24"/>
          <w:szCs w:val="24"/>
        </w:rPr>
        <w:t xml:space="preserve">Se </w:t>
      </w:r>
      <w:r w:rsidRPr="00010669">
        <w:rPr>
          <w:rFonts w:ascii="Times New Roman" w:hAnsi="Times New Roman" w:cs="Times New Roman"/>
          <w:sz w:val="24"/>
          <w:szCs w:val="24"/>
        </w:rPr>
        <w:t xml:space="preserve">destina à desapropriação da área de dois hectares da matrícula nº 77.484 de propriedade do espólio de Clarice </w:t>
      </w:r>
      <w:proofErr w:type="spellStart"/>
      <w:r w:rsidRPr="00010669">
        <w:rPr>
          <w:rFonts w:ascii="Times New Roman" w:hAnsi="Times New Roman" w:cs="Times New Roman"/>
          <w:sz w:val="24"/>
          <w:szCs w:val="24"/>
        </w:rPr>
        <w:t>Agranionik</w:t>
      </w:r>
      <w:proofErr w:type="spellEnd"/>
      <w:r w:rsidRPr="00010669">
        <w:rPr>
          <w:rFonts w:ascii="Times New Roman" w:hAnsi="Times New Roman" w:cs="Times New Roman"/>
          <w:sz w:val="24"/>
          <w:szCs w:val="24"/>
        </w:rPr>
        <w:t>, juntamente com a casa onde está instalada a Prefeitura Municipal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68FAF6" w14:textId="4C5A52A7" w:rsidR="003E6484" w:rsidRPr="005F7632" w:rsidRDefault="003E6484" w:rsidP="006F06CA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0669">
        <w:rPr>
          <w:rFonts w:ascii="Times New Roman" w:hAnsi="Times New Roman" w:cs="Times New Roman"/>
          <w:bCs/>
          <w:sz w:val="24"/>
          <w:szCs w:val="24"/>
        </w:rPr>
        <w:t>É o breve relato dos fatos. Passa-se à apreciação.</w:t>
      </w:r>
    </w:p>
    <w:p w14:paraId="60127A11" w14:textId="77777777" w:rsidR="00390E01" w:rsidRPr="005F7632" w:rsidRDefault="003E6484" w:rsidP="006F06CA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</w:rPr>
        <w:t>II – FUNDAMENTAÇÃO</w:t>
      </w:r>
    </w:p>
    <w:p w14:paraId="11B08932" w14:textId="7CBA0A06" w:rsidR="00010669" w:rsidRDefault="005F7632" w:rsidP="006F06CA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5F7632">
        <w:rPr>
          <w:rFonts w:ascii="Times New Roman" w:hAnsi="Times New Roman" w:cs="Times New Roman"/>
          <w:sz w:val="24"/>
          <w:szCs w:val="24"/>
        </w:rPr>
        <w:t>afigura-se revestida da condição legalidade no que concerne à competência</w:t>
      </w:r>
      <w:r w:rsidR="00010669" w:rsidRPr="00010669">
        <w:rPr>
          <w:rFonts w:ascii="Times New Roman" w:hAnsi="Times New Roman" w:cs="Times New Roman"/>
          <w:sz w:val="24"/>
          <w:szCs w:val="24"/>
        </w:rPr>
        <w:t>,</w:t>
      </w:r>
      <w:r w:rsidR="00010669">
        <w:rPr>
          <w:rFonts w:ascii="Times New Roman" w:hAnsi="Times New Roman" w:cs="Times New Roman"/>
          <w:sz w:val="24"/>
          <w:szCs w:val="24"/>
        </w:rPr>
        <w:t xml:space="preserve"> </w:t>
      </w:r>
      <w:r w:rsidR="00010669" w:rsidRPr="00010669">
        <w:rPr>
          <w:rFonts w:ascii="Times New Roman" w:hAnsi="Times New Roman" w:cs="Times New Roman"/>
          <w:sz w:val="24"/>
          <w:szCs w:val="24"/>
        </w:rPr>
        <w:t xml:space="preserve">com base nos </w:t>
      </w:r>
      <w:proofErr w:type="spellStart"/>
      <w:r w:rsidR="00010669" w:rsidRPr="00010669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010669" w:rsidRPr="00010669">
        <w:rPr>
          <w:rFonts w:ascii="Times New Roman" w:hAnsi="Times New Roman" w:cs="Times New Roman"/>
          <w:sz w:val="24"/>
          <w:szCs w:val="24"/>
        </w:rPr>
        <w:t xml:space="preserve">. </w:t>
      </w:r>
      <w:r w:rsidR="00010669">
        <w:rPr>
          <w:rFonts w:ascii="Times New Roman" w:hAnsi="Times New Roman" w:cs="Times New Roman"/>
          <w:sz w:val="24"/>
          <w:szCs w:val="24"/>
        </w:rPr>
        <w:t>5</w:t>
      </w:r>
      <w:r w:rsidR="00010669" w:rsidRPr="00010669">
        <w:rPr>
          <w:rFonts w:ascii="Times New Roman" w:hAnsi="Times New Roman" w:cs="Times New Roman"/>
          <w:sz w:val="24"/>
          <w:szCs w:val="24"/>
        </w:rPr>
        <w:t>º, I, II, III e IV</w:t>
      </w:r>
      <w:r w:rsidR="00010669">
        <w:rPr>
          <w:rFonts w:ascii="Times New Roman" w:hAnsi="Times New Roman" w:cs="Times New Roman"/>
          <w:sz w:val="24"/>
          <w:szCs w:val="24"/>
        </w:rPr>
        <w:t xml:space="preserve"> e 29</w:t>
      </w:r>
      <w:r w:rsidR="00010669" w:rsidRPr="00010669">
        <w:rPr>
          <w:rFonts w:ascii="Times New Roman" w:hAnsi="Times New Roman" w:cs="Times New Roman"/>
          <w:sz w:val="24"/>
          <w:szCs w:val="24"/>
        </w:rPr>
        <w:t>, I e III todos da Lei Orgânica.</w:t>
      </w:r>
    </w:p>
    <w:p w14:paraId="1F80A274" w14:textId="081F7BCC" w:rsidR="00D248F6" w:rsidRDefault="00010669" w:rsidP="006F06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0669">
        <w:rPr>
          <w:rFonts w:ascii="Times New Roman" w:hAnsi="Times New Roman" w:cs="Times New Roman"/>
          <w:sz w:val="24"/>
          <w:szCs w:val="24"/>
        </w:rPr>
        <w:t>Em síntese, da justificativa que acompanha o projeto, o mesmo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669">
        <w:rPr>
          <w:rFonts w:ascii="Times New Roman" w:hAnsi="Times New Roman" w:cs="Times New Roman"/>
          <w:sz w:val="24"/>
          <w:szCs w:val="24"/>
        </w:rPr>
        <w:t>busca autorização legislativa para adquirir, através de desapropriação, imóvel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669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manter espaço para </w:t>
      </w:r>
      <w:r w:rsidRPr="00010669">
        <w:rPr>
          <w:rFonts w:ascii="Times New Roman" w:hAnsi="Times New Roman" w:cs="Times New Roman"/>
          <w:sz w:val="24"/>
          <w:szCs w:val="24"/>
        </w:rPr>
        <w:t>ter uma infraestrutura própria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DCFF13" w14:textId="5BA34EE6" w:rsidR="00010669" w:rsidRDefault="00F5397B" w:rsidP="006F06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>Quanto à área a ser desapropriada, consta na justificativa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7B">
        <w:rPr>
          <w:rFonts w:ascii="Times New Roman" w:hAnsi="Times New Roman" w:cs="Times New Roman"/>
          <w:sz w:val="24"/>
          <w:szCs w:val="24"/>
        </w:rPr>
        <w:t>observação no sentido de que “a avaliação do valor venal do imóvel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7B">
        <w:rPr>
          <w:rFonts w:ascii="Times New Roman" w:hAnsi="Times New Roman" w:cs="Times New Roman"/>
          <w:sz w:val="24"/>
          <w:szCs w:val="24"/>
        </w:rPr>
        <w:t>realizada por comissão municipal formada por servidores e técnicos, a fim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7B">
        <w:rPr>
          <w:rFonts w:ascii="Times New Roman" w:hAnsi="Times New Roman" w:cs="Times New Roman"/>
          <w:sz w:val="24"/>
          <w:szCs w:val="24"/>
        </w:rPr>
        <w:t>determinar valor justo pela área desapropriada”, o que está de acordo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7B">
        <w:rPr>
          <w:rFonts w:ascii="Times New Roman" w:hAnsi="Times New Roman" w:cs="Times New Roman"/>
          <w:sz w:val="24"/>
          <w:szCs w:val="24"/>
        </w:rPr>
        <w:t>legislação atinente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7E3B76" w14:textId="77777777" w:rsidR="00F5397B" w:rsidRDefault="00F5397B" w:rsidP="006F06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>Neste sentido Maria Sylvia Zanella Di Pietro: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6C691" w14:textId="15B02DEC" w:rsidR="00F5397B" w:rsidRDefault="00F5397B" w:rsidP="006F06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>A desapropriação é o procedimento administrativo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7B">
        <w:rPr>
          <w:rFonts w:ascii="Times New Roman" w:hAnsi="Times New Roman" w:cs="Times New Roman"/>
          <w:sz w:val="24"/>
          <w:szCs w:val="24"/>
        </w:rPr>
        <w:t>qual o Poder Público ou seus delegados mediante prévia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7B">
        <w:rPr>
          <w:rFonts w:ascii="Times New Roman" w:hAnsi="Times New Roman" w:cs="Times New Roman"/>
          <w:sz w:val="24"/>
          <w:szCs w:val="24"/>
        </w:rPr>
        <w:t>declaração de necessidade pública, utilidade pública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7B">
        <w:rPr>
          <w:rFonts w:ascii="Times New Roman" w:hAnsi="Times New Roman" w:cs="Times New Roman"/>
          <w:sz w:val="24"/>
          <w:szCs w:val="24"/>
        </w:rPr>
        <w:t>interesse social, impõe ao proprietário a perda de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97B">
        <w:rPr>
          <w:rFonts w:ascii="Times New Roman" w:hAnsi="Times New Roman" w:cs="Times New Roman"/>
          <w:sz w:val="24"/>
          <w:szCs w:val="24"/>
        </w:rPr>
        <w:t>bem, substituindo-o por justa indenização.</w:t>
      </w:r>
    </w:p>
    <w:p w14:paraId="22DE814A" w14:textId="4C5CC67E" w:rsidR="006F06CA" w:rsidRPr="00010669" w:rsidRDefault="006F06CA" w:rsidP="006F06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6CA">
        <w:rPr>
          <w:rFonts w:ascii="Times New Roman" w:hAnsi="Times New Roman" w:cs="Times New Roman"/>
          <w:sz w:val="24"/>
          <w:szCs w:val="24"/>
        </w:rPr>
        <w:t>Assim, o instituto da desapropriação é a prevalência do interesse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sz w:val="24"/>
          <w:szCs w:val="24"/>
        </w:rPr>
        <w:t>público sobre o particular a fim de atender necessidades coletivas. Neste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sz w:val="24"/>
          <w:szCs w:val="24"/>
        </w:rPr>
        <w:t xml:space="preserve">sentido, </w:t>
      </w:r>
      <w:proofErr w:type="spellStart"/>
      <w:r w:rsidRPr="006F06CA">
        <w:rPr>
          <w:rFonts w:ascii="Times New Roman" w:hAnsi="Times New Roman" w:cs="Times New Roman"/>
          <w:sz w:val="24"/>
          <w:szCs w:val="24"/>
        </w:rPr>
        <w:t>Cretella</w:t>
      </w:r>
      <w:proofErr w:type="spellEnd"/>
      <w:r w:rsidRPr="006F06CA">
        <w:rPr>
          <w:rFonts w:ascii="Times New Roman" w:hAnsi="Times New Roman" w:cs="Times New Roman"/>
          <w:sz w:val="24"/>
          <w:szCs w:val="24"/>
        </w:rPr>
        <w:t xml:space="preserve"> Júnior afirma que tanto por ser necessidade, utilidade pública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sz w:val="24"/>
          <w:szCs w:val="24"/>
        </w:rPr>
        <w:t>ou interesse social, o fundamento que prevalece sobre o ato expropriatório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sz w:val="24"/>
          <w:szCs w:val="24"/>
        </w:rPr>
        <w:t>o interesse coletivo sobre o individual (1972 apud SALLES, 2006).</w:t>
      </w:r>
    </w:p>
    <w:p w14:paraId="2C014C99" w14:textId="48E446F3" w:rsidR="006F06CA" w:rsidRDefault="006F06CA" w:rsidP="006F06CA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6CA">
        <w:rPr>
          <w:rFonts w:ascii="Times New Roman" w:hAnsi="Times New Roman" w:cs="Times New Roman"/>
          <w:bCs/>
          <w:sz w:val="24"/>
          <w:szCs w:val="24"/>
        </w:rPr>
        <w:lastRenderedPageBreak/>
        <w:t>A supremacia do interesse público sobre o particular faz parte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Cs/>
          <w:sz w:val="24"/>
          <w:szCs w:val="24"/>
        </w:rPr>
        <w:t>ordenamento jurídico do Estado, uma vez que prestigia o bem-estar de toda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Cs/>
          <w:sz w:val="24"/>
          <w:szCs w:val="24"/>
        </w:rPr>
        <w:t>sociedade, haja vista que o Poder Público a perfaz em razão da necessidade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Cs/>
          <w:sz w:val="24"/>
          <w:szCs w:val="24"/>
        </w:rPr>
        <w:t>pública, utilidade pública ou interesse social, conforme dispõe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Cs/>
          <w:sz w:val="24"/>
          <w:szCs w:val="24"/>
        </w:rPr>
        <w:t xml:space="preserve">artigo 5º, XXIV, da Constituição Federal, in </w:t>
      </w:r>
      <w:proofErr w:type="spellStart"/>
      <w:r w:rsidRPr="006F06CA">
        <w:rPr>
          <w:rFonts w:ascii="Times New Roman" w:hAnsi="Times New Roman" w:cs="Times New Roman"/>
          <w:bCs/>
          <w:sz w:val="24"/>
          <w:szCs w:val="24"/>
        </w:rPr>
        <w:t>verbis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6684385" w14:textId="2AE3FCF8" w:rsidR="006F06CA" w:rsidRPr="006F06CA" w:rsidRDefault="006F06CA" w:rsidP="006F06CA">
      <w:pPr>
        <w:spacing w:before="120" w:after="120" w:line="276" w:lineRule="auto"/>
        <w:ind w:left="2268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6CA">
        <w:rPr>
          <w:rFonts w:ascii="Times New Roman" w:hAnsi="Times New Roman" w:cs="Times New Roman"/>
          <w:bCs/>
          <w:sz w:val="24"/>
          <w:szCs w:val="24"/>
        </w:rPr>
        <w:t>Art. 5º Todos são iguais perante a lei, sem distinção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Cs/>
          <w:sz w:val="24"/>
          <w:szCs w:val="24"/>
        </w:rPr>
        <w:t>qualquer natureza, garantindo-se aos brasileiros e aos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Cs/>
          <w:sz w:val="24"/>
          <w:szCs w:val="24"/>
        </w:rPr>
        <w:t>estrangeiros residentes no País a inviolabilidade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Cs/>
          <w:sz w:val="24"/>
          <w:szCs w:val="24"/>
        </w:rPr>
        <w:t>direito à vida, à liberdade, à igualdade, à segurança e à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Cs/>
          <w:sz w:val="24"/>
          <w:szCs w:val="24"/>
        </w:rPr>
        <w:t>propriedade, nos termos seguintes:</w:t>
      </w:r>
    </w:p>
    <w:p w14:paraId="5730CC31" w14:textId="5D47C9EF" w:rsidR="006F06CA" w:rsidRPr="006F06CA" w:rsidRDefault="006F06CA" w:rsidP="006F06CA">
      <w:pPr>
        <w:spacing w:before="120" w:after="120" w:line="276" w:lineRule="auto"/>
        <w:ind w:left="2268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6CA">
        <w:rPr>
          <w:rFonts w:ascii="Times New Roman" w:hAnsi="Times New Roman" w:cs="Times New Roman"/>
          <w:b/>
          <w:sz w:val="24"/>
          <w:szCs w:val="24"/>
        </w:rPr>
        <w:t>XXIV - a lei estabelecerá o procedimento para</w:t>
      </w:r>
      <w:r w:rsidRPr="006F0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/>
          <w:sz w:val="24"/>
          <w:szCs w:val="24"/>
        </w:rPr>
        <w:t>desapropriação por necessidade ou utilidade</w:t>
      </w:r>
      <w:r w:rsidRPr="006F0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/>
          <w:sz w:val="24"/>
          <w:szCs w:val="24"/>
        </w:rPr>
        <w:t>pública, ou por interesse social, mediante justa e</w:t>
      </w:r>
      <w:r w:rsidRPr="006F0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/>
          <w:sz w:val="24"/>
          <w:szCs w:val="24"/>
        </w:rPr>
        <w:t>prévia indenização em dinheiro, ressalvados os</w:t>
      </w:r>
      <w:r w:rsidRPr="006F0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6CA">
        <w:rPr>
          <w:rFonts w:ascii="Times New Roman" w:hAnsi="Times New Roman" w:cs="Times New Roman"/>
          <w:b/>
          <w:sz w:val="24"/>
          <w:szCs w:val="24"/>
        </w:rPr>
        <w:t>casos previstos nesta Constituição;</w:t>
      </w:r>
    </w:p>
    <w:p w14:paraId="4879395E" w14:textId="1E37A139" w:rsidR="005F7632" w:rsidRPr="005F7632" w:rsidRDefault="005F7632" w:rsidP="006F06CA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Desta forma, sob o ponto de vista enfocado, considerando que a proposta atende o interesse público, lato senso</w:t>
      </w:r>
      <w:r w:rsidRPr="005F7632">
        <w:rPr>
          <w:rFonts w:ascii="Times New Roman" w:hAnsi="Times New Roman" w:cs="Times New Roman"/>
          <w:sz w:val="24"/>
          <w:szCs w:val="24"/>
        </w:rPr>
        <w:t>, a mesma está apta a ser submetida ao Soberano Plenário, além das Comissões de Constituição, Justiça e Redação e Orçamento, Finanças e Tributação.</w:t>
      </w:r>
    </w:p>
    <w:p w14:paraId="0268E378" w14:textId="2559A066" w:rsidR="007D2F89" w:rsidRPr="005F7632" w:rsidRDefault="00DF026E" w:rsidP="006F06CA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 – DA CONCLUSÃO</w:t>
      </w:r>
    </w:p>
    <w:p w14:paraId="6D470583" w14:textId="04A38BCA" w:rsidR="007D2F89" w:rsidRPr="005F7632" w:rsidRDefault="00D50C03" w:rsidP="006F06CA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Dessa forma,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bCs/>
          <w:sz w:val="24"/>
          <w:szCs w:val="24"/>
        </w:rPr>
        <w:t>a proposiç</w:t>
      </w:r>
      <w:r w:rsidR="005F7632">
        <w:rPr>
          <w:rFonts w:ascii="Times New Roman" w:hAnsi="Times New Roman" w:cs="Times New Roman"/>
          <w:bCs/>
          <w:sz w:val="24"/>
          <w:szCs w:val="24"/>
        </w:rPr>
        <w:t>ão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>é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matéria de natureza legislativa e reúne condições de legalidade </w:t>
      </w:r>
      <w:r w:rsidRPr="005F7632">
        <w:rPr>
          <w:rFonts w:ascii="Times New Roman" w:hAnsi="Times New Roman" w:cs="Times New Roman"/>
          <w:bCs/>
          <w:i/>
          <w:sz w:val="24"/>
          <w:szCs w:val="24"/>
        </w:rPr>
        <w:t>lato senso</w:t>
      </w:r>
      <w:r w:rsidRPr="005F7632">
        <w:rPr>
          <w:rFonts w:ascii="Times New Roman" w:hAnsi="Times New Roman" w:cs="Times New Roman"/>
          <w:bCs/>
          <w:sz w:val="24"/>
          <w:szCs w:val="24"/>
        </w:rPr>
        <w:t>, estando apta a ser submetido ao Soberano Plenário, além das Comissões de Constituição, Justiça e Redação e Orçamento Finanças e Tributação</w:t>
      </w:r>
      <w:r w:rsidR="007D2F89" w:rsidRPr="005F76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47035" w14:textId="77777777" w:rsidR="007D2F89" w:rsidRPr="005F7632" w:rsidRDefault="00D50C03" w:rsidP="006F06CA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Qu</w:t>
      </w:r>
      <w:r w:rsidR="000C7695" w:rsidRPr="005F7632">
        <w:rPr>
          <w:rFonts w:ascii="Times New Roman" w:hAnsi="Times New Roman" w:cs="Times New Roman"/>
          <w:bCs/>
          <w:sz w:val="24"/>
          <w:szCs w:val="24"/>
        </w:rPr>
        <w:t>ó</w:t>
      </w:r>
      <w:r w:rsidRPr="005F7632">
        <w:rPr>
          <w:rFonts w:ascii="Times New Roman" w:hAnsi="Times New Roman" w:cs="Times New Roman"/>
          <w:bCs/>
          <w:sz w:val="24"/>
          <w:szCs w:val="24"/>
        </w:rPr>
        <w:t>rum: maioria simples.</w:t>
      </w:r>
    </w:p>
    <w:p w14:paraId="1771CC71" w14:textId="77777777" w:rsidR="007D2F89" w:rsidRPr="005F7632" w:rsidRDefault="00D50C03" w:rsidP="006F06CA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É o parecer, contudo à consideração superior.</w:t>
      </w:r>
    </w:p>
    <w:p w14:paraId="26015543" w14:textId="73214C5B" w:rsidR="007D2F89" w:rsidRPr="00FA1E5F" w:rsidRDefault="004850C8" w:rsidP="006F06CA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5F7632">
        <w:rPr>
          <w:rFonts w:ascii="Times New Roman" w:hAnsi="Times New Roman" w:cs="Times New Roman"/>
          <w:sz w:val="24"/>
          <w:szCs w:val="24"/>
        </w:rPr>
        <w:t xml:space="preserve">, </w:t>
      </w:r>
      <w:r w:rsidR="00D248F6">
        <w:rPr>
          <w:rFonts w:ascii="Times New Roman" w:hAnsi="Times New Roman" w:cs="Times New Roman"/>
          <w:sz w:val="24"/>
          <w:szCs w:val="24"/>
        </w:rPr>
        <w:t>2</w:t>
      </w:r>
      <w:r w:rsidR="006F06CA">
        <w:rPr>
          <w:rFonts w:ascii="Times New Roman" w:hAnsi="Times New Roman" w:cs="Times New Roman"/>
          <w:sz w:val="24"/>
          <w:szCs w:val="24"/>
        </w:rPr>
        <w:t>8</w:t>
      </w:r>
      <w:r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="00D248F6">
        <w:rPr>
          <w:rFonts w:ascii="Times New Roman" w:hAnsi="Times New Roman" w:cs="Times New Roman"/>
          <w:sz w:val="24"/>
          <w:szCs w:val="24"/>
        </w:rPr>
        <w:t>maio</w:t>
      </w:r>
      <w:r w:rsidR="00BF7531">
        <w:rPr>
          <w:rFonts w:ascii="Times New Roman" w:hAnsi="Times New Roman" w:cs="Times New Roman"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sz w:val="24"/>
          <w:szCs w:val="24"/>
        </w:rPr>
        <w:t>de 20</w:t>
      </w:r>
      <w:r w:rsidR="00084419" w:rsidRPr="005F7632">
        <w:rPr>
          <w:rFonts w:ascii="Times New Roman" w:hAnsi="Times New Roman" w:cs="Times New Roman"/>
          <w:sz w:val="24"/>
          <w:szCs w:val="24"/>
        </w:rPr>
        <w:t>2</w:t>
      </w:r>
      <w:r w:rsidR="007D2F89" w:rsidRPr="005F7632">
        <w:rPr>
          <w:rFonts w:ascii="Times New Roman" w:hAnsi="Times New Roman" w:cs="Times New Roman"/>
          <w:sz w:val="24"/>
          <w:szCs w:val="24"/>
        </w:rPr>
        <w:t>4</w:t>
      </w:r>
      <w:r w:rsidR="00281B0F" w:rsidRPr="005F7632">
        <w:rPr>
          <w:rFonts w:ascii="Times New Roman" w:hAnsi="Times New Roman" w:cs="Times New Roman"/>
          <w:sz w:val="24"/>
          <w:szCs w:val="24"/>
        </w:rPr>
        <w:t>.</w:t>
      </w:r>
    </w:p>
    <w:p w14:paraId="145A1AC9" w14:textId="77777777" w:rsidR="007D2F89" w:rsidRPr="005F7632" w:rsidRDefault="007D2F89" w:rsidP="006F06CA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14:paraId="6DFC99E7" w14:textId="77777777" w:rsidR="007D2F89" w:rsidRPr="005F7632" w:rsidRDefault="00542383" w:rsidP="006F06CA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GI</w:t>
      </w:r>
      <w:r w:rsidR="00B33FD0" w:rsidRPr="005F7632">
        <w:rPr>
          <w:rFonts w:ascii="Times New Roman" w:hAnsi="Times New Roman" w:cs="Times New Roman"/>
          <w:b/>
          <w:sz w:val="24"/>
          <w:szCs w:val="24"/>
        </w:rPr>
        <w:t>L</w:t>
      </w:r>
      <w:r w:rsidRPr="005F7632">
        <w:rPr>
          <w:rFonts w:ascii="Times New Roman" w:hAnsi="Times New Roman" w:cs="Times New Roman"/>
          <w:b/>
          <w:sz w:val="24"/>
          <w:szCs w:val="24"/>
        </w:rPr>
        <w:t>VAN MUSTCHALL</w:t>
      </w:r>
    </w:p>
    <w:p w14:paraId="2F28101C" w14:textId="3B600716" w:rsidR="0088639B" w:rsidRPr="005F7632" w:rsidRDefault="0088639B" w:rsidP="006F06CA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OAB/RS 1</w:t>
      </w:r>
      <w:r w:rsidR="00542383" w:rsidRPr="005F7632">
        <w:rPr>
          <w:rFonts w:ascii="Times New Roman" w:hAnsi="Times New Roman" w:cs="Times New Roman"/>
          <w:b/>
          <w:sz w:val="24"/>
          <w:szCs w:val="24"/>
        </w:rPr>
        <w:t>10.347</w:t>
      </w:r>
    </w:p>
    <w:sectPr w:rsidR="0088639B" w:rsidRPr="005F7632" w:rsidSect="002D566F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8104" w14:textId="77777777" w:rsidR="00945D3D" w:rsidRDefault="00945D3D" w:rsidP="00556980">
      <w:pPr>
        <w:spacing w:after="0" w:line="240" w:lineRule="auto"/>
      </w:pPr>
      <w:r>
        <w:separator/>
      </w:r>
    </w:p>
  </w:endnote>
  <w:endnote w:type="continuationSeparator" w:id="0">
    <w:p w14:paraId="49AA8EC5" w14:textId="77777777" w:rsidR="00945D3D" w:rsidRDefault="00945D3D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74BE" w14:textId="77777777" w:rsidR="00945D3D" w:rsidRDefault="00945D3D" w:rsidP="00556980">
      <w:pPr>
        <w:spacing w:after="0" w:line="240" w:lineRule="auto"/>
      </w:pPr>
      <w:r>
        <w:separator/>
      </w:r>
    </w:p>
  </w:footnote>
  <w:footnote w:type="continuationSeparator" w:id="0">
    <w:p w14:paraId="4A96C6B7" w14:textId="77777777" w:rsidR="00945D3D" w:rsidRDefault="00945D3D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10669"/>
    <w:rsid w:val="000308AB"/>
    <w:rsid w:val="0003781F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94314"/>
    <w:rsid w:val="001D0BC5"/>
    <w:rsid w:val="001D65BD"/>
    <w:rsid w:val="00204DFC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E6A08"/>
    <w:rsid w:val="00502B51"/>
    <w:rsid w:val="00506644"/>
    <w:rsid w:val="00513180"/>
    <w:rsid w:val="00523974"/>
    <w:rsid w:val="00537E1A"/>
    <w:rsid w:val="00542383"/>
    <w:rsid w:val="005544E8"/>
    <w:rsid w:val="00556980"/>
    <w:rsid w:val="00570DB3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54D5F"/>
    <w:rsid w:val="00670379"/>
    <w:rsid w:val="006726EF"/>
    <w:rsid w:val="00693097"/>
    <w:rsid w:val="006A234E"/>
    <w:rsid w:val="006B1242"/>
    <w:rsid w:val="006C3C27"/>
    <w:rsid w:val="006E7D24"/>
    <w:rsid w:val="006F06CA"/>
    <w:rsid w:val="00703865"/>
    <w:rsid w:val="00720965"/>
    <w:rsid w:val="00723181"/>
    <w:rsid w:val="00775AF9"/>
    <w:rsid w:val="00777804"/>
    <w:rsid w:val="007822A6"/>
    <w:rsid w:val="007836E2"/>
    <w:rsid w:val="007D10AA"/>
    <w:rsid w:val="007D2F89"/>
    <w:rsid w:val="007D3E1F"/>
    <w:rsid w:val="007F7373"/>
    <w:rsid w:val="00800D2D"/>
    <w:rsid w:val="008322E9"/>
    <w:rsid w:val="00833A6E"/>
    <w:rsid w:val="008636CB"/>
    <w:rsid w:val="00867F3F"/>
    <w:rsid w:val="0088639B"/>
    <w:rsid w:val="008923CE"/>
    <w:rsid w:val="008B3F63"/>
    <w:rsid w:val="008D4636"/>
    <w:rsid w:val="008D4D25"/>
    <w:rsid w:val="008E5AA5"/>
    <w:rsid w:val="00912984"/>
    <w:rsid w:val="0092594B"/>
    <w:rsid w:val="00945947"/>
    <w:rsid w:val="00945D3D"/>
    <w:rsid w:val="009702E5"/>
    <w:rsid w:val="00974FBB"/>
    <w:rsid w:val="009937A9"/>
    <w:rsid w:val="00995190"/>
    <w:rsid w:val="00995CBC"/>
    <w:rsid w:val="009B2BCC"/>
    <w:rsid w:val="00A0236B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4DE3"/>
    <w:rsid w:val="00AC0BEC"/>
    <w:rsid w:val="00AE6822"/>
    <w:rsid w:val="00AE78E2"/>
    <w:rsid w:val="00B07F4A"/>
    <w:rsid w:val="00B33FD0"/>
    <w:rsid w:val="00B34776"/>
    <w:rsid w:val="00B35D64"/>
    <w:rsid w:val="00B4591F"/>
    <w:rsid w:val="00B670CE"/>
    <w:rsid w:val="00B721B5"/>
    <w:rsid w:val="00B8283B"/>
    <w:rsid w:val="00B966BE"/>
    <w:rsid w:val="00BA2348"/>
    <w:rsid w:val="00BC4C3D"/>
    <w:rsid w:val="00BD52C6"/>
    <w:rsid w:val="00BD72AC"/>
    <w:rsid w:val="00BF7531"/>
    <w:rsid w:val="00C44F19"/>
    <w:rsid w:val="00C463F7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248F6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3461"/>
    <w:rsid w:val="00E943FE"/>
    <w:rsid w:val="00EC1994"/>
    <w:rsid w:val="00F12F76"/>
    <w:rsid w:val="00F42CAD"/>
    <w:rsid w:val="00F5397B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2</cp:revision>
  <cp:lastPrinted>2024-02-20T20:45:00Z</cp:lastPrinted>
  <dcterms:created xsi:type="dcterms:W3CDTF">2024-05-28T12:49:00Z</dcterms:created>
  <dcterms:modified xsi:type="dcterms:W3CDTF">2024-05-28T12:49:00Z</dcterms:modified>
</cp:coreProperties>
</file>